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A29" w:rsidRPr="0023195D" w:rsidRDefault="005016A6" w:rsidP="004A0B74">
      <w:pPr>
        <w:jc w:val="center"/>
        <w:rPr>
          <w:rFonts w:ascii="Calibri" w:hAnsi="Calibri" w:cs="Calibri"/>
          <w:b/>
          <w:sz w:val="28"/>
          <w:szCs w:val="28"/>
        </w:rPr>
      </w:pPr>
      <w:r w:rsidRPr="0023195D">
        <w:rPr>
          <w:rFonts w:ascii="Calibri" w:hAnsi="Calibri" w:cs="Calibri"/>
          <w:b/>
          <w:sz w:val="28"/>
          <w:szCs w:val="28"/>
        </w:rPr>
        <w:t xml:space="preserve">Egzamin ósmoklasisty – </w:t>
      </w:r>
      <w:r w:rsidR="00AF0DAA">
        <w:rPr>
          <w:rFonts w:ascii="Calibri" w:hAnsi="Calibri" w:cs="Calibri"/>
          <w:b/>
          <w:sz w:val="28"/>
          <w:szCs w:val="28"/>
        </w:rPr>
        <w:t>przypomnienie najważniejszych  informacji</w:t>
      </w:r>
    </w:p>
    <w:p w:rsidR="009F0CD2" w:rsidRPr="00AF0DAA" w:rsidRDefault="00636F75" w:rsidP="00636F75">
      <w:pPr>
        <w:spacing w:before="100" w:beforeAutospacing="1" w:after="100" w:afterAutospacing="1" w:line="240" w:lineRule="auto"/>
        <w:rPr>
          <w:rFonts w:ascii="Calibri" w:eastAsia="Times New Roman" w:hAnsi="Calibri" w:cs="Calibri"/>
          <w:b/>
          <w:sz w:val="28"/>
          <w:szCs w:val="28"/>
          <w:lang w:eastAsia="pl-PL"/>
        </w:rPr>
      </w:pPr>
      <w:r w:rsidRPr="00636F75">
        <w:rPr>
          <w:rFonts w:ascii="Calibri" w:eastAsia="Times New Roman" w:hAnsi="Calibri" w:cs="Calibri"/>
          <w:b/>
          <w:sz w:val="28"/>
          <w:szCs w:val="28"/>
          <w:lang w:eastAsia="pl-PL"/>
        </w:rPr>
        <w:t xml:space="preserve">Rodzicu! </w:t>
      </w:r>
      <w:r w:rsidR="009F0CD2" w:rsidRPr="00AF0DAA">
        <w:rPr>
          <w:rFonts w:ascii="Calibri" w:eastAsia="Times New Roman" w:hAnsi="Calibri" w:cs="Calibri"/>
          <w:b/>
          <w:sz w:val="28"/>
          <w:szCs w:val="28"/>
          <w:lang w:eastAsia="pl-PL"/>
        </w:rPr>
        <w:t>Uczniu!</w:t>
      </w:r>
    </w:p>
    <w:p w:rsidR="00636F75" w:rsidRPr="0023195D" w:rsidRDefault="00636F75" w:rsidP="00636F75">
      <w:pPr>
        <w:spacing w:before="100" w:beforeAutospacing="1" w:after="100" w:afterAutospacing="1" w:line="240" w:lineRule="auto"/>
        <w:rPr>
          <w:rFonts w:ascii="Calibri" w:eastAsia="Times New Roman" w:hAnsi="Calibri" w:cs="Calibri"/>
          <w:sz w:val="24"/>
          <w:szCs w:val="24"/>
          <w:lang w:eastAsia="pl-PL"/>
        </w:rPr>
      </w:pPr>
      <w:r w:rsidRPr="00636F75">
        <w:rPr>
          <w:rFonts w:ascii="Calibri" w:eastAsia="Times New Roman" w:hAnsi="Calibri" w:cs="Calibri"/>
          <w:sz w:val="24"/>
          <w:szCs w:val="24"/>
          <w:lang w:eastAsia="pl-PL"/>
        </w:rPr>
        <w:t>Upewnij się, że Ty</w:t>
      </w:r>
      <w:r w:rsidR="0023195D" w:rsidRPr="0023195D">
        <w:rPr>
          <w:rFonts w:ascii="Calibri" w:eastAsia="Times New Roman" w:hAnsi="Calibri" w:cs="Calibri"/>
          <w:sz w:val="24"/>
          <w:szCs w:val="24"/>
          <w:lang w:eastAsia="pl-PL"/>
        </w:rPr>
        <w:t xml:space="preserve"> i</w:t>
      </w:r>
      <w:r w:rsidRPr="00636F75">
        <w:rPr>
          <w:rFonts w:ascii="Calibri" w:eastAsia="Times New Roman" w:hAnsi="Calibri" w:cs="Calibri"/>
          <w:sz w:val="24"/>
          <w:szCs w:val="24"/>
          <w:lang w:eastAsia="pl-PL"/>
        </w:rPr>
        <w:t xml:space="preserve"> </w:t>
      </w:r>
      <w:r w:rsidR="0023195D" w:rsidRPr="00636F75">
        <w:rPr>
          <w:rFonts w:ascii="Calibri" w:eastAsia="Times New Roman" w:hAnsi="Calibri" w:cs="Calibri"/>
          <w:sz w:val="24"/>
          <w:szCs w:val="24"/>
          <w:lang w:eastAsia="pl-PL"/>
        </w:rPr>
        <w:t xml:space="preserve">Twoje dziecko </w:t>
      </w:r>
      <w:r w:rsidRPr="00636F75">
        <w:rPr>
          <w:rFonts w:ascii="Calibri" w:eastAsia="Times New Roman" w:hAnsi="Calibri" w:cs="Calibri"/>
          <w:sz w:val="24"/>
          <w:szCs w:val="24"/>
          <w:lang w:eastAsia="pl-PL"/>
        </w:rPr>
        <w:t xml:space="preserve">macie pełną wiedzę o kwestiach wymienionych poniżej. Jednak jeżeli uważa Pan/Pani, że potrzebuje więcej informacji - proszę zapytać </w:t>
      </w:r>
      <w:r w:rsidR="0023195D" w:rsidRPr="0023195D">
        <w:rPr>
          <w:rFonts w:ascii="Calibri" w:eastAsia="Times New Roman" w:hAnsi="Calibri" w:cs="Calibri"/>
          <w:sz w:val="24"/>
          <w:szCs w:val="24"/>
          <w:lang w:eastAsia="pl-PL"/>
        </w:rPr>
        <w:t>wice</w:t>
      </w:r>
      <w:r w:rsidRPr="00636F75">
        <w:rPr>
          <w:rFonts w:ascii="Calibri" w:eastAsia="Times New Roman" w:hAnsi="Calibri" w:cs="Calibri"/>
          <w:sz w:val="24"/>
          <w:szCs w:val="24"/>
          <w:lang w:eastAsia="pl-PL"/>
        </w:rPr>
        <w:t>dyrektora szkoły, wychowawcę.</w:t>
      </w:r>
    </w:p>
    <w:p w:rsidR="00636F75" w:rsidRPr="00636F75" w:rsidRDefault="00636F75" w:rsidP="00636F75">
      <w:pPr>
        <w:spacing w:before="100" w:beforeAutospacing="1" w:after="100" w:afterAutospacing="1" w:line="240" w:lineRule="auto"/>
        <w:rPr>
          <w:rFonts w:ascii="Calibri" w:eastAsia="Times New Roman" w:hAnsi="Calibri" w:cs="Calibri"/>
          <w:sz w:val="24"/>
          <w:szCs w:val="24"/>
          <w:lang w:eastAsia="pl-PL"/>
        </w:rPr>
      </w:pPr>
      <w:r w:rsidRPr="00636F75">
        <w:rPr>
          <w:rFonts w:ascii="Calibri" w:eastAsia="Times New Roman" w:hAnsi="Calibri" w:cs="Calibri"/>
          <w:b/>
          <w:bCs/>
          <w:sz w:val="24"/>
          <w:szCs w:val="24"/>
          <w:lang w:eastAsia="pl-PL"/>
        </w:rPr>
        <w:t>Kluczowe kwestie dotyczące egzaminu ósmoklasisty:</w:t>
      </w:r>
    </w:p>
    <w:p w:rsidR="00636F75" w:rsidRPr="00636F75" w:rsidRDefault="00636F75" w:rsidP="00636F75">
      <w:pPr>
        <w:spacing w:before="100" w:beforeAutospacing="1" w:after="100" w:afterAutospacing="1" w:line="240" w:lineRule="auto"/>
        <w:rPr>
          <w:rFonts w:ascii="Calibri" w:eastAsia="Times New Roman" w:hAnsi="Calibri" w:cs="Calibri"/>
          <w:sz w:val="24"/>
          <w:szCs w:val="24"/>
          <w:lang w:eastAsia="pl-PL"/>
        </w:rPr>
      </w:pPr>
      <w:r w:rsidRPr="00636F75">
        <w:rPr>
          <w:rFonts w:ascii="Calibri" w:eastAsia="Times New Roman" w:hAnsi="Calibri" w:cs="Calibri"/>
          <w:b/>
          <w:bCs/>
          <w:sz w:val="24"/>
          <w:szCs w:val="24"/>
          <w:lang w:eastAsia="pl-PL"/>
        </w:rPr>
        <w:t>1.</w:t>
      </w:r>
      <w:r w:rsidRPr="00636F75">
        <w:rPr>
          <w:rFonts w:ascii="Calibri" w:eastAsia="Times New Roman" w:hAnsi="Calibri" w:cs="Calibri"/>
          <w:sz w:val="24"/>
          <w:szCs w:val="24"/>
          <w:lang w:eastAsia="pl-PL"/>
        </w:rPr>
        <w:t xml:space="preserve"> Harmonogram przeprowadzania egzaminu - w terminie głównym i w terminie dodatkowym, w tym warunki przystępowania do egzaminu w terminie dodatkowym</w:t>
      </w:r>
    </w:p>
    <w:p w:rsidR="00636F75" w:rsidRPr="00636F75" w:rsidRDefault="00636F75" w:rsidP="00636F75">
      <w:pPr>
        <w:spacing w:before="100" w:beforeAutospacing="1" w:after="100" w:afterAutospacing="1" w:line="240" w:lineRule="auto"/>
        <w:rPr>
          <w:rFonts w:ascii="Calibri" w:eastAsia="Times New Roman" w:hAnsi="Calibri" w:cs="Calibri"/>
          <w:sz w:val="24"/>
          <w:szCs w:val="24"/>
          <w:lang w:eastAsia="pl-PL"/>
        </w:rPr>
      </w:pPr>
      <w:r w:rsidRPr="00636F75">
        <w:rPr>
          <w:rFonts w:ascii="Calibri" w:eastAsia="Times New Roman" w:hAnsi="Calibri" w:cs="Calibri"/>
          <w:b/>
          <w:bCs/>
          <w:sz w:val="24"/>
          <w:szCs w:val="24"/>
          <w:lang w:eastAsia="pl-PL"/>
        </w:rPr>
        <w:t>2.</w:t>
      </w:r>
      <w:r w:rsidRPr="00636F75">
        <w:rPr>
          <w:rFonts w:ascii="Calibri" w:eastAsia="Times New Roman" w:hAnsi="Calibri" w:cs="Calibri"/>
          <w:sz w:val="24"/>
          <w:szCs w:val="24"/>
          <w:lang w:eastAsia="pl-PL"/>
        </w:rPr>
        <w:t xml:space="preserve"> Struktura egzaminu (przedmioty egzaminacyjne w danym roku szkolnym; czas trwania egzaminu z poszczególnych przedmiotów, w tym wydłużenie czasu trwania w przypadku dostosowania warunków lub form przeprowadzania egzaminu) oraz zakres sprawdzanych umiejętności - podstawa programowa kształcenia ogólnego</w:t>
      </w:r>
    </w:p>
    <w:p w:rsidR="00636F75" w:rsidRPr="00636F75" w:rsidRDefault="00636F75" w:rsidP="00636F75">
      <w:pPr>
        <w:spacing w:before="100" w:beforeAutospacing="1" w:after="100" w:afterAutospacing="1" w:line="240" w:lineRule="auto"/>
        <w:rPr>
          <w:rFonts w:ascii="Calibri" w:eastAsia="Times New Roman" w:hAnsi="Calibri" w:cs="Calibri"/>
          <w:sz w:val="24"/>
          <w:szCs w:val="24"/>
          <w:lang w:eastAsia="pl-PL"/>
        </w:rPr>
      </w:pPr>
      <w:r w:rsidRPr="00636F75">
        <w:rPr>
          <w:rFonts w:ascii="Calibri" w:eastAsia="Times New Roman" w:hAnsi="Calibri" w:cs="Calibri"/>
          <w:b/>
          <w:bCs/>
          <w:sz w:val="24"/>
          <w:szCs w:val="24"/>
          <w:lang w:eastAsia="pl-PL"/>
        </w:rPr>
        <w:t>3.</w:t>
      </w:r>
      <w:r w:rsidRPr="00636F75">
        <w:rPr>
          <w:rFonts w:ascii="Calibri" w:eastAsia="Times New Roman" w:hAnsi="Calibri" w:cs="Calibri"/>
          <w:sz w:val="24"/>
          <w:szCs w:val="24"/>
          <w:lang w:eastAsia="pl-PL"/>
        </w:rPr>
        <w:t xml:space="preserve"> Zasady przeprowadzania egzaminu (przebieg egzaminu każdego dnia)</w:t>
      </w:r>
    </w:p>
    <w:p w:rsidR="00636F75" w:rsidRPr="00636F75" w:rsidRDefault="00636F75" w:rsidP="00636F75">
      <w:pPr>
        <w:spacing w:before="100" w:beforeAutospacing="1" w:after="100" w:afterAutospacing="1" w:line="240" w:lineRule="auto"/>
        <w:rPr>
          <w:rFonts w:ascii="Calibri" w:eastAsia="Times New Roman" w:hAnsi="Calibri" w:cs="Calibri"/>
          <w:sz w:val="24"/>
          <w:szCs w:val="24"/>
          <w:lang w:eastAsia="pl-PL"/>
        </w:rPr>
      </w:pPr>
      <w:r w:rsidRPr="00636F75">
        <w:rPr>
          <w:rFonts w:ascii="Calibri" w:eastAsia="Times New Roman" w:hAnsi="Calibri" w:cs="Calibri"/>
          <w:b/>
          <w:bCs/>
          <w:sz w:val="24"/>
          <w:szCs w:val="24"/>
          <w:lang w:eastAsia="pl-PL"/>
        </w:rPr>
        <w:t>4.</w:t>
      </w:r>
      <w:r w:rsidRPr="00636F75">
        <w:rPr>
          <w:rFonts w:ascii="Calibri" w:eastAsia="Times New Roman" w:hAnsi="Calibri" w:cs="Calibri"/>
          <w:sz w:val="24"/>
          <w:szCs w:val="24"/>
          <w:lang w:eastAsia="pl-PL"/>
        </w:rPr>
        <w:t xml:space="preserve"> Sposób zaznaczania odpowiedzi na karcie odpowiedzi oraz dodatkowy czas (5 minut) przeznaczony na sprawdzenie poprawności przeniesienia odpowiedzi na kartę odpowiedzi</w:t>
      </w:r>
    </w:p>
    <w:p w:rsidR="00636F75" w:rsidRPr="00636F75" w:rsidRDefault="00636F75" w:rsidP="00636F75">
      <w:pPr>
        <w:spacing w:before="100" w:beforeAutospacing="1" w:after="100" w:afterAutospacing="1" w:line="240" w:lineRule="auto"/>
        <w:rPr>
          <w:rFonts w:ascii="Calibri" w:eastAsia="Times New Roman" w:hAnsi="Calibri" w:cs="Calibri"/>
          <w:sz w:val="24"/>
          <w:szCs w:val="24"/>
          <w:lang w:eastAsia="pl-PL"/>
        </w:rPr>
      </w:pPr>
      <w:r w:rsidRPr="00636F75">
        <w:rPr>
          <w:rFonts w:ascii="Calibri" w:eastAsia="Times New Roman" w:hAnsi="Calibri" w:cs="Calibri"/>
          <w:b/>
          <w:bCs/>
          <w:sz w:val="24"/>
          <w:szCs w:val="24"/>
          <w:lang w:eastAsia="pl-PL"/>
        </w:rPr>
        <w:t>5.</w:t>
      </w:r>
      <w:r w:rsidRPr="00636F75">
        <w:rPr>
          <w:rFonts w:ascii="Calibri" w:eastAsia="Times New Roman" w:hAnsi="Calibri" w:cs="Calibri"/>
          <w:sz w:val="24"/>
          <w:szCs w:val="24"/>
          <w:lang w:eastAsia="pl-PL"/>
        </w:rPr>
        <w:t xml:space="preserve"> Zakaz wnoszenia do sali egzaminacyjnej urządzeń telekomunikacyjnych lub korzystania z nich </w:t>
      </w:r>
      <w:r w:rsidR="0023195D" w:rsidRPr="0023195D">
        <w:rPr>
          <w:rFonts w:ascii="Calibri" w:eastAsia="Times New Roman" w:hAnsi="Calibri" w:cs="Calibri"/>
          <w:sz w:val="24"/>
          <w:szCs w:val="24"/>
          <w:lang w:eastAsia="pl-PL"/>
        </w:rPr>
        <w:t xml:space="preserve">   </w:t>
      </w:r>
      <w:r w:rsidRPr="00636F75">
        <w:rPr>
          <w:rFonts w:ascii="Calibri" w:eastAsia="Times New Roman" w:hAnsi="Calibri" w:cs="Calibri"/>
          <w:sz w:val="24"/>
          <w:szCs w:val="24"/>
          <w:lang w:eastAsia="pl-PL"/>
        </w:rPr>
        <w:t>w tej sali</w:t>
      </w:r>
    </w:p>
    <w:p w:rsidR="00636F75" w:rsidRPr="00636F75" w:rsidRDefault="00636F75" w:rsidP="00636F75">
      <w:pPr>
        <w:spacing w:before="100" w:beforeAutospacing="1" w:after="100" w:afterAutospacing="1" w:line="240" w:lineRule="auto"/>
        <w:rPr>
          <w:rFonts w:ascii="Calibri" w:eastAsia="Times New Roman" w:hAnsi="Calibri" w:cs="Calibri"/>
          <w:sz w:val="24"/>
          <w:szCs w:val="24"/>
          <w:lang w:eastAsia="pl-PL"/>
        </w:rPr>
      </w:pPr>
      <w:r w:rsidRPr="00636F75">
        <w:rPr>
          <w:rFonts w:ascii="Calibri" w:eastAsia="Times New Roman" w:hAnsi="Calibri" w:cs="Calibri"/>
          <w:b/>
          <w:bCs/>
          <w:sz w:val="24"/>
          <w:szCs w:val="24"/>
          <w:lang w:eastAsia="pl-PL"/>
        </w:rPr>
        <w:t>6.</w:t>
      </w:r>
      <w:r w:rsidRPr="00636F75">
        <w:rPr>
          <w:rFonts w:ascii="Calibri" w:eastAsia="Times New Roman" w:hAnsi="Calibri" w:cs="Calibri"/>
          <w:sz w:val="24"/>
          <w:szCs w:val="24"/>
          <w:lang w:eastAsia="pl-PL"/>
        </w:rPr>
        <w:t xml:space="preserve"> Materiały i przybory pomocnicze, które uczniowie mogą wnieść do sali egzaminacyjnej</w:t>
      </w:r>
    </w:p>
    <w:p w:rsidR="00636F75" w:rsidRPr="00636F75" w:rsidRDefault="00636F75" w:rsidP="00636F75">
      <w:pPr>
        <w:spacing w:before="100" w:beforeAutospacing="1" w:after="100" w:afterAutospacing="1" w:line="240" w:lineRule="auto"/>
        <w:rPr>
          <w:rFonts w:ascii="Calibri" w:eastAsia="Times New Roman" w:hAnsi="Calibri" w:cs="Calibri"/>
          <w:sz w:val="24"/>
          <w:szCs w:val="24"/>
          <w:lang w:eastAsia="pl-PL"/>
        </w:rPr>
      </w:pPr>
      <w:r w:rsidRPr="00636F75">
        <w:rPr>
          <w:rFonts w:ascii="Calibri" w:eastAsia="Times New Roman" w:hAnsi="Calibri" w:cs="Calibri"/>
          <w:b/>
          <w:bCs/>
          <w:sz w:val="24"/>
          <w:szCs w:val="24"/>
          <w:lang w:eastAsia="pl-PL"/>
        </w:rPr>
        <w:t>7.</w:t>
      </w:r>
      <w:r w:rsidRPr="00636F75">
        <w:rPr>
          <w:rFonts w:ascii="Calibri" w:eastAsia="Times New Roman" w:hAnsi="Calibri" w:cs="Calibri"/>
          <w:sz w:val="24"/>
          <w:szCs w:val="24"/>
          <w:lang w:eastAsia="pl-PL"/>
        </w:rPr>
        <w:t xml:space="preserve"> Konieczność samodzielnego rozwiązywania zadań w czasie egzaminu oraz konsekwencje związane z nieprzestrzeganiem tej zasady</w:t>
      </w:r>
    </w:p>
    <w:p w:rsidR="005016A6" w:rsidRPr="00DC347F" w:rsidRDefault="00636F75" w:rsidP="00DC347F">
      <w:pPr>
        <w:spacing w:before="100" w:beforeAutospacing="1" w:after="100" w:afterAutospacing="1" w:line="240" w:lineRule="auto"/>
        <w:rPr>
          <w:rFonts w:ascii="Calibri" w:eastAsia="Times New Roman" w:hAnsi="Calibri" w:cs="Calibri"/>
          <w:sz w:val="24"/>
          <w:szCs w:val="24"/>
          <w:lang w:eastAsia="pl-PL"/>
        </w:rPr>
      </w:pPr>
      <w:r w:rsidRPr="00636F75">
        <w:rPr>
          <w:rFonts w:ascii="Calibri" w:eastAsia="Times New Roman" w:hAnsi="Calibri" w:cs="Calibri"/>
          <w:b/>
          <w:bCs/>
          <w:sz w:val="24"/>
          <w:szCs w:val="24"/>
          <w:lang w:eastAsia="pl-PL"/>
        </w:rPr>
        <w:t>8.</w:t>
      </w:r>
      <w:r w:rsidRPr="00636F75">
        <w:rPr>
          <w:rFonts w:ascii="Calibri" w:eastAsia="Times New Roman" w:hAnsi="Calibri" w:cs="Calibri"/>
          <w:sz w:val="24"/>
          <w:szCs w:val="24"/>
          <w:lang w:eastAsia="pl-PL"/>
        </w:rPr>
        <w:t xml:space="preserve"> Możliwość wglądu do sprawdzonej i ocenionej pracy egzaminacyjnej oraz możliwość złożenia wniosku o weryfikację sumy punktów.</w:t>
      </w:r>
    </w:p>
    <w:p w:rsidR="005016A6" w:rsidRPr="0023195D" w:rsidRDefault="005016A6" w:rsidP="005016A6">
      <w:pPr>
        <w:spacing w:after="240" w:line="240" w:lineRule="auto"/>
        <w:rPr>
          <w:rFonts w:ascii="Calibri" w:eastAsia="Times New Roman" w:hAnsi="Calibri" w:cs="Calibri"/>
          <w:sz w:val="24"/>
          <w:szCs w:val="24"/>
          <w:lang w:eastAsia="pl-PL"/>
        </w:rPr>
      </w:pPr>
      <w:r w:rsidRPr="00DC347F">
        <w:rPr>
          <w:rFonts w:ascii="Calibri" w:eastAsia="Times New Roman" w:hAnsi="Calibri" w:cs="Calibri"/>
          <w:b/>
          <w:bCs/>
          <w:sz w:val="28"/>
          <w:szCs w:val="28"/>
          <w:shd w:val="clear" w:color="auto" w:fill="FFFFFF"/>
          <w:lang w:eastAsia="pl-PL"/>
        </w:rPr>
        <w:t>Informacje ogólne</w:t>
      </w:r>
      <w:r w:rsidRPr="00DC347F">
        <w:rPr>
          <w:rFonts w:ascii="Calibri" w:eastAsia="Times New Roman" w:hAnsi="Calibri" w:cs="Calibri"/>
          <w:b/>
          <w:bCs/>
          <w:sz w:val="28"/>
          <w:szCs w:val="28"/>
          <w:shd w:val="clear" w:color="auto" w:fill="FFFFFF"/>
          <w:lang w:eastAsia="pl-PL"/>
        </w:rPr>
        <w:br/>
      </w:r>
      <w:r w:rsidRPr="0023195D">
        <w:rPr>
          <w:rFonts w:ascii="Calibri" w:eastAsia="Times New Roman" w:hAnsi="Calibri" w:cs="Calibri"/>
          <w:b/>
          <w:bCs/>
          <w:color w:val="2F2F2F"/>
          <w:sz w:val="24"/>
          <w:szCs w:val="24"/>
          <w:shd w:val="clear" w:color="auto" w:fill="FFFFFF"/>
          <w:lang w:eastAsia="pl-PL"/>
        </w:rPr>
        <w:br/>
        <w:t>Egzamin ósmoklasisty jest egzaminem obowiązkowym, co oznacza, że każdy uczeń musi do niego przystąpić, aby ukończyć szkołę. Nie jest określony minimalny wynik, jaki uczeń powinien uzyskać, dlatego egzaminu ósmoklasisty nie można nie zdać.</w:t>
      </w:r>
      <w:r w:rsidRPr="0023195D">
        <w:rPr>
          <w:rFonts w:ascii="Calibri" w:eastAsia="Times New Roman" w:hAnsi="Calibri" w:cs="Calibri"/>
          <w:b/>
          <w:bCs/>
          <w:color w:val="2F2F2F"/>
          <w:sz w:val="24"/>
          <w:szCs w:val="24"/>
          <w:shd w:val="clear" w:color="auto" w:fill="FFFFFF"/>
          <w:lang w:eastAsia="pl-PL"/>
        </w:rPr>
        <w:br/>
        <w:t>Egzamin pełni dwie zasadnicze funkcje:</w:t>
      </w:r>
    </w:p>
    <w:p w:rsidR="005016A6" w:rsidRPr="0023195D" w:rsidRDefault="005016A6" w:rsidP="005016A6">
      <w:pPr>
        <w:numPr>
          <w:ilvl w:val="0"/>
          <w:numId w:val="1"/>
        </w:numPr>
        <w:spacing w:after="0" w:line="240" w:lineRule="auto"/>
        <w:ind w:left="0"/>
        <w:jc w:val="both"/>
        <w:rPr>
          <w:rFonts w:ascii="Calibri" w:eastAsia="Times New Roman" w:hAnsi="Calibri" w:cs="Calibri"/>
          <w:sz w:val="24"/>
          <w:szCs w:val="24"/>
          <w:lang w:eastAsia="pl-PL"/>
        </w:rPr>
      </w:pPr>
      <w:r w:rsidRPr="0023195D">
        <w:rPr>
          <w:rFonts w:ascii="Calibri" w:eastAsia="Times New Roman" w:hAnsi="Calibri" w:cs="Calibri"/>
          <w:b/>
          <w:bCs/>
          <w:color w:val="2F2F2F"/>
          <w:sz w:val="24"/>
          <w:szCs w:val="24"/>
          <w:shd w:val="clear" w:color="auto" w:fill="FFFFFF"/>
          <w:lang w:eastAsia="pl-PL"/>
        </w:rPr>
        <w:t>określa poziom wykształcenia ogólnego uczniów w zakresie obowiązkowych przedmiotów egzaminacyjnych i zapewnia uczniowi, jego rodzicom, nauczycielom oraz władzom oświatowym informację zwrotną na temat tego poziomu wykształcenia;</w:t>
      </w:r>
    </w:p>
    <w:p w:rsidR="005016A6" w:rsidRPr="00DC347F" w:rsidRDefault="005016A6" w:rsidP="00DC347F">
      <w:pPr>
        <w:numPr>
          <w:ilvl w:val="0"/>
          <w:numId w:val="1"/>
        </w:numPr>
        <w:spacing w:after="0" w:line="240" w:lineRule="auto"/>
        <w:ind w:left="0"/>
        <w:jc w:val="both"/>
        <w:rPr>
          <w:rFonts w:ascii="Calibri" w:eastAsia="Times New Roman" w:hAnsi="Calibri" w:cs="Calibri"/>
          <w:sz w:val="24"/>
          <w:szCs w:val="24"/>
          <w:lang w:eastAsia="pl-PL"/>
        </w:rPr>
      </w:pPr>
      <w:r w:rsidRPr="0023195D">
        <w:rPr>
          <w:rFonts w:ascii="Calibri" w:eastAsia="Times New Roman" w:hAnsi="Calibri" w:cs="Calibri"/>
          <w:b/>
          <w:bCs/>
          <w:color w:val="2F2F2F"/>
          <w:sz w:val="24"/>
          <w:szCs w:val="24"/>
          <w:shd w:val="clear" w:color="auto" w:fill="FFFFFF"/>
          <w:lang w:eastAsia="pl-PL"/>
        </w:rPr>
        <w:t>zastępuje egzamin wstępny do szkół ponadpodstawowych, które wykorzystują wyniki egzaminu ósmoklasisty z poszczególnych przedmiotów jako kryteria w procesie rekrutacji, jeżeli liczba kandydatów jest większa niż liczba wolnych miejsc w danej szkole.                         </w:t>
      </w:r>
    </w:p>
    <w:p w:rsidR="009F0CD2" w:rsidRPr="00AF0DAA" w:rsidRDefault="009F0CD2" w:rsidP="005016A6">
      <w:pPr>
        <w:spacing w:before="100" w:beforeAutospacing="1" w:after="100" w:afterAutospacing="1" w:line="240" w:lineRule="auto"/>
        <w:rPr>
          <w:rFonts w:ascii="Calibri" w:eastAsia="Times New Roman" w:hAnsi="Calibri" w:cs="Calibri"/>
          <w:b/>
          <w:sz w:val="28"/>
          <w:szCs w:val="28"/>
          <w:u w:val="single"/>
          <w:lang w:eastAsia="pl-PL"/>
        </w:rPr>
      </w:pPr>
      <w:r w:rsidRPr="00AF0DAA">
        <w:rPr>
          <w:rFonts w:ascii="Calibri" w:eastAsia="Times New Roman" w:hAnsi="Calibri" w:cs="Calibri"/>
          <w:b/>
          <w:sz w:val="28"/>
          <w:szCs w:val="28"/>
          <w:u w:val="single"/>
          <w:lang w:eastAsia="pl-PL"/>
        </w:rPr>
        <w:t>Harmonogram przeprowadzania egzaminu:</w:t>
      </w:r>
    </w:p>
    <w:p w:rsidR="005016A6" w:rsidRPr="0023195D" w:rsidRDefault="005016A6" w:rsidP="005016A6">
      <w:pPr>
        <w:spacing w:before="100" w:beforeAutospacing="1" w:after="100" w:afterAutospacing="1" w:line="240" w:lineRule="auto"/>
        <w:rPr>
          <w:rFonts w:ascii="Calibri" w:eastAsia="Times New Roman" w:hAnsi="Calibri" w:cs="Calibri"/>
          <w:sz w:val="24"/>
          <w:szCs w:val="24"/>
          <w:lang w:eastAsia="pl-PL"/>
        </w:rPr>
      </w:pPr>
      <w:r w:rsidRPr="0023195D">
        <w:rPr>
          <w:rFonts w:ascii="Calibri" w:eastAsia="Times New Roman" w:hAnsi="Calibri" w:cs="Calibri"/>
          <w:sz w:val="24"/>
          <w:szCs w:val="24"/>
          <w:lang w:eastAsia="pl-PL"/>
        </w:rPr>
        <w:t>Egzamin jest przeprowadzany w dwóch terminach: głównym i dodatkowym.</w:t>
      </w:r>
    </w:p>
    <w:p w:rsidR="005016A6" w:rsidRPr="0023195D" w:rsidRDefault="005016A6" w:rsidP="005016A6">
      <w:pPr>
        <w:spacing w:before="100" w:beforeAutospacing="1" w:after="100" w:afterAutospacing="1" w:line="240" w:lineRule="auto"/>
        <w:rPr>
          <w:rFonts w:ascii="Calibri" w:eastAsia="Times New Roman" w:hAnsi="Calibri" w:cs="Calibri"/>
          <w:b/>
          <w:sz w:val="28"/>
          <w:szCs w:val="28"/>
          <w:lang w:eastAsia="pl-PL"/>
        </w:rPr>
      </w:pPr>
      <w:r w:rsidRPr="0023195D">
        <w:rPr>
          <w:rFonts w:ascii="Calibri" w:eastAsia="Times New Roman" w:hAnsi="Calibri" w:cs="Calibri"/>
          <w:b/>
          <w:sz w:val="28"/>
          <w:szCs w:val="28"/>
          <w:lang w:eastAsia="pl-PL"/>
        </w:rPr>
        <w:t>Termin główny: 16,</w:t>
      </w:r>
      <w:r w:rsidR="009F0CD2" w:rsidRPr="0023195D">
        <w:rPr>
          <w:rFonts w:ascii="Calibri" w:eastAsia="Times New Roman" w:hAnsi="Calibri" w:cs="Calibri"/>
          <w:b/>
          <w:sz w:val="28"/>
          <w:szCs w:val="28"/>
          <w:lang w:eastAsia="pl-PL"/>
        </w:rPr>
        <w:t xml:space="preserve"> </w:t>
      </w:r>
      <w:r w:rsidRPr="0023195D">
        <w:rPr>
          <w:rFonts w:ascii="Calibri" w:eastAsia="Times New Roman" w:hAnsi="Calibri" w:cs="Calibri"/>
          <w:b/>
          <w:sz w:val="28"/>
          <w:szCs w:val="28"/>
          <w:lang w:eastAsia="pl-PL"/>
        </w:rPr>
        <w:t>17,</w:t>
      </w:r>
      <w:r w:rsidR="009F0CD2" w:rsidRPr="0023195D">
        <w:rPr>
          <w:rFonts w:ascii="Calibri" w:eastAsia="Times New Roman" w:hAnsi="Calibri" w:cs="Calibri"/>
          <w:b/>
          <w:sz w:val="28"/>
          <w:szCs w:val="28"/>
          <w:lang w:eastAsia="pl-PL"/>
        </w:rPr>
        <w:t xml:space="preserve"> </w:t>
      </w:r>
      <w:r w:rsidRPr="0023195D">
        <w:rPr>
          <w:rFonts w:ascii="Calibri" w:eastAsia="Times New Roman" w:hAnsi="Calibri" w:cs="Calibri"/>
          <w:b/>
          <w:sz w:val="28"/>
          <w:szCs w:val="28"/>
          <w:lang w:eastAsia="pl-PL"/>
        </w:rPr>
        <w:t>18 czerwca 2020r.</w:t>
      </w:r>
    </w:p>
    <w:p w:rsidR="005016A6" w:rsidRPr="0023195D" w:rsidRDefault="005016A6" w:rsidP="005016A6">
      <w:pPr>
        <w:spacing w:before="100" w:beforeAutospacing="1" w:after="100" w:afterAutospacing="1" w:line="240" w:lineRule="auto"/>
        <w:rPr>
          <w:rFonts w:ascii="Calibri" w:eastAsia="Times New Roman" w:hAnsi="Calibri" w:cs="Calibri"/>
          <w:b/>
          <w:sz w:val="28"/>
          <w:szCs w:val="28"/>
          <w:lang w:eastAsia="pl-PL"/>
        </w:rPr>
      </w:pPr>
      <w:r w:rsidRPr="0023195D">
        <w:rPr>
          <w:rFonts w:ascii="Calibri" w:eastAsia="Times New Roman" w:hAnsi="Calibri" w:cs="Calibri"/>
          <w:b/>
          <w:sz w:val="28"/>
          <w:szCs w:val="28"/>
          <w:lang w:eastAsia="pl-PL"/>
        </w:rPr>
        <w:t>Termin dodatkowy: 07,</w:t>
      </w:r>
      <w:r w:rsidR="009F0CD2" w:rsidRPr="0023195D">
        <w:rPr>
          <w:rFonts w:ascii="Calibri" w:eastAsia="Times New Roman" w:hAnsi="Calibri" w:cs="Calibri"/>
          <w:b/>
          <w:sz w:val="28"/>
          <w:szCs w:val="28"/>
          <w:lang w:eastAsia="pl-PL"/>
        </w:rPr>
        <w:t xml:space="preserve"> </w:t>
      </w:r>
      <w:r w:rsidRPr="0023195D">
        <w:rPr>
          <w:rFonts w:ascii="Calibri" w:eastAsia="Times New Roman" w:hAnsi="Calibri" w:cs="Calibri"/>
          <w:b/>
          <w:sz w:val="28"/>
          <w:szCs w:val="28"/>
          <w:lang w:eastAsia="pl-PL"/>
        </w:rPr>
        <w:t>08,</w:t>
      </w:r>
      <w:r w:rsidR="009F0CD2" w:rsidRPr="0023195D">
        <w:rPr>
          <w:rFonts w:ascii="Calibri" w:eastAsia="Times New Roman" w:hAnsi="Calibri" w:cs="Calibri"/>
          <w:b/>
          <w:sz w:val="28"/>
          <w:szCs w:val="28"/>
          <w:lang w:eastAsia="pl-PL"/>
        </w:rPr>
        <w:t xml:space="preserve"> </w:t>
      </w:r>
      <w:r w:rsidRPr="0023195D">
        <w:rPr>
          <w:rFonts w:ascii="Calibri" w:eastAsia="Times New Roman" w:hAnsi="Calibri" w:cs="Calibri"/>
          <w:b/>
          <w:sz w:val="28"/>
          <w:szCs w:val="28"/>
          <w:lang w:eastAsia="pl-PL"/>
        </w:rPr>
        <w:t>09 lipca 2020r.</w:t>
      </w:r>
    </w:p>
    <w:p w:rsidR="005016A6" w:rsidRPr="0023195D" w:rsidRDefault="005016A6" w:rsidP="005016A6">
      <w:pPr>
        <w:spacing w:before="100" w:beforeAutospacing="1" w:after="100" w:afterAutospacing="1" w:line="240" w:lineRule="auto"/>
        <w:rPr>
          <w:rFonts w:ascii="Calibri" w:eastAsia="Times New Roman" w:hAnsi="Calibri" w:cs="Calibri"/>
          <w:sz w:val="24"/>
          <w:szCs w:val="24"/>
          <w:lang w:eastAsia="pl-PL"/>
        </w:rPr>
      </w:pPr>
      <w:r w:rsidRPr="0023195D">
        <w:rPr>
          <w:rFonts w:ascii="Calibri" w:eastAsia="Times New Roman" w:hAnsi="Calibri" w:cs="Calibri"/>
          <w:sz w:val="24"/>
          <w:szCs w:val="24"/>
          <w:lang w:eastAsia="pl-PL"/>
        </w:rPr>
        <w:lastRenderedPageBreak/>
        <w:t>Do egzaminu w terminie dodatkowym przystępuje uczeń, który nie przystąpił do egzaminu w terminie głównym z prz</w:t>
      </w:r>
      <w:r w:rsidR="00AF0DAA">
        <w:rPr>
          <w:rFonts w:ascii="Calibri" w:eastAsia="Times New Roman" w:hAnsi="Calibri" w:cs="Calibri"/>
          <w:sz w:val="24"/>
          <w:szCs w:val="24"/>
          <w:lang w:eastAsia="pl-PL"/>
        </w:rPr>
        <w:t>yczyn losowych lub zdrowotnych.</w:t>
      </w:r>
    </w:p>
    <w:p w:rsidR="005016A6" w:rsidRPr="0023195D" w:rsidRDefault="005016A6" w:rsidP="005016A6">
      <w:pPr>
        <w:spacing w:before="100" w:beforeAutospacing="1" w:after="100" w:afterAutospacing="1" w:line="240" w:lineRule="auto"/>
        <w:rPr>
          <w:rFonts w:ascii="Calibri" w:eastAsia="Times New Roman" w:hAnsi="Calibri" w:cs="Calibri"/>
          <w:sz w:val="24"/>
          <w:szCs w:val="24"/>
          <w:lang w:eastAsia="pl-PL"/>
        </w:rPr>
      </w:pPr>
      <w:r w:rsidRPr="0023195D">
        <w:rPr>
          <w:rFonts w:ascii="Calibri" w:eastAsia="Times New Roman" w:hAnsi="Calibri" w:cs="Calibri"/>
          <w:sz w:val="24"/>
          <w:szCs w:val="24"/>
          <w:lang w:eastAsia="pl-PL"/>
        </w:rPr>
        <w:t>Termin ogłaszania wyników egzaminu ósmoklasisty: do 31 lipca 2020 r.</w:t>
      </w:r>
    </w:p>
    <w:p w:rsidR="005016A6" w:rsidRPr="0023195D" w:rsidRDefault="005016A6" w:rsidP="005016A6">
      <w:pPr>
        <w:spacing w:before="100" w:beforeAutospacing="1" w:after="100" w:afterAutospacing="1" w:line="240" w:lineRule="auto"/>
        <w:rPr>
          <w:rFonts w:ascii="Calibri" w:eastAsia="Times New Roman" w:hAnsi="Calibri" w:cs="Calibri"/>
          <w:sz w:val="24"/>
          <w:szCs w:val="24"/>
          <w:lang w:eastAsia="pl-PL"/>
        </w:rPr>
      </w:pPr>
      <w:r w:rsidRPr="0023195D">
        <w:rPr>
          <w:rFonts w:ascii="Calibri" w:eastAsia="Times New Roman" w:hAnsi="Calibri" w:cs="Calibri"/>
          <w:sz w:val="24"/>
          <w:szCs w:val="24"/>
          <w:lang w:eastAsia="pl-PL"/>
        </w:rPr>
        <w:t>Termin przekazania szkołom wyników i zaświadczeń: do 31 lipca 2020 r.</w:t>
      </w:r>
    </w:p>
    <w:p w:rsidR="005016A6" w:rsidRPr="0023195D" w:rsidRDefault="005016A6" w:rsidP="005016A6">
      <w:pPr>
        <w:spacing w:before="100" w:beforeAutospacing="1" w:after="100" w:afterAutospacing="1" w:line="240" w:lineRule="auto"/>
        <w:rPr>
          <w:rFonts w:ascii="Calibri" w:eastAsia="Times New Roman" w:hAnsi="Calibri" w:cs="Calibri"/>
          <w:sz w:val="24"/>
          <w:szCs w:val="24"/>
          <w:lang w:eastAsia="pl-PL"/>
        </w:rPr>
      </w:pPr>
      <w:r w:rsidRPr="0023195D">
        <w:rPr>
          <w:rFonts w:ascii="Calibri" w:eastAsia="Times New Roman" w:hAnsi="Calibri" w:cs="Calibri"/>
          <w:sz w:val="24"/>
          <w:szCs w:val="24"/>
          <w:lang w:eastAsia="pl-PL"/>
        </w:rPr>
        <w:t>Termin wydania zaświadczeń oraz informacji zdającym: do 31 lipca 2020 r.</w:t>
      </w:r>
    </w:p>
    <w:p w:rsidR="009F0CD2" w:rsidRPr="00DC347F" w:rsidRDefault="009F0CD2" w:rsidP="005016A6">
      <w:pPr>
        <w:spacing w:before="100" w:beforeAutospacing="1" w:after="100" w:afterAutospacing="1" w:line="240" w:lineRule="auto"/>
        <w:rPr>
          <w:rFonts w:ascii="Calibri" w:eastAsia="Times New Roman" w:hAnsi="Calibri" w:cs="Calibri"/>
          <w:b/>
          <w:sz w:val="28"/>
          <w:szCs w:val="28"/>
          <w:u w:val="single"/>
          <w:lang w:eastAsia="pl-PL"/>
        </w:rPr>
      </w:pPr>
      <w:r w:rsidRPr="00DC347F">
        <w:rPr>
          <w:rFonts w:ascii="Calibri" w:eastAsia="Times New Roman" w:hAnsi="Calibri" w:cs="Calibri"/>
          <w:b/>
          <w:sz w:val="28"/>
          <w:szCs w:val="28"/>
          <w:u w:val="single"/>
          <w:lang w:eastAsia="pl-PL"/>
        </w:rPr>
        <w:t>Struktura egzaminu:</w:t>
      </w:r>
    </w:p>
    <w:p w:rsidR="005016A6" w:rsidRPr="005016A6" w:rsidRDefault="005016A6" w:rsidP="005016A6">
      <w:pPr>
        <w:spacing w:before="100" w:beforeAutospacing="1" w:after="100" w:afterAutospacing="1" w:line="240" w:lineRule="auto"/>
        <w:rPr>
          <w:rFonts w:ascii="Calibri" w:eastAsia="Times New Roman" w:hAnsi="Calibri" w:cs="Calibri"/>
          <w:sz w:val="24"/>
          <w:szCs w:val="24"/>
          <w:lang w:eastAsia="pl-PL"/>
        </w:rPr>
      </w:pPr>
      <w:r w:rsidRPr="005016A6">
        <w:rPr>
          <w:rFonts w:ascii="Calibri" w:eastAsia="Times New Roman" w:hAnsi="Calibri" w:cs="Calibri"/>
          <w:sz w:val="24"/>
          <w:szCs w:val="24"/>
          <w:lang w:eastAsia="pl-PL"/>
        </w:rPr>
        <w:t>Egzamin ósmoklasisty będzie przeprowadzany w ciągu 3 kolejnych dni:</w:t>
      </w:r>
    </w:p>
    <w:tbl>
      <w:tblPr>
        <w:tblW w:w="9988" w:type="dxa"/>
        <w:tblCellMar>
          <w:top w:w="15" w:type="dxa"/>
          <w:left w:w="15" w:type="dxa"/>
          <w:bottom w:w="15" w:type="dxa"/>
          <w:right w:w="15" w:type="dxa"/>
        </w:tblCellMar>
        <w:tblLook w:val="04A0" w:firstRow="1" w:lastRow="0" w:firstColumn="1" w:lastColumn="0" w:noHBand="0" w:noVBand="1"/>
      </w:tblPr>
      <w:tblGrid>
        <w:gridCol w:w="4976"/>
        <w:gridCol w:w="1515"/>
        <w:gridCol w:w="3497"/>
      </w:tblGrid>
      <w:tr w:rsidR="005016A6" w:rsidRPr="005016A6" w:rsidTr="00CF56BF">
        <w:trPr>
          <w:trHeight w:val="222"/>
        </w:trPr>
        <w:tc>
          <w:tcPr>
            <w:tcW w:w="0" w:type="auto"/>
            <w:vAlign w:val="center"/>
            <w:hideMark/>
          </w:tcPr>
          <w:p w:rsidR="005016A6" w:rsidRPr="005016A6" w:rsidRDefault="005016A6" w:rsidP="005016A6">
            <w:pPr>
              <w:spacing w:after="0" w:line="240" w:lineRule="auto"/>
              <w:jc w:val="center"/>
              <w:rPr>
                <w:rFonts w:ascii="Calibri" w:eastAsia="Times New Roman" w:hAnsi="Calibri" w:cs="Calibri"/>
                <w:sz w:val="24"/>
                <w:szCs w:val="24"/>
                <w:lang w:eastAsia="pl-PL"/>
              </w:rPr>
            </w:pPr>
            <w:r w:rsidRPr="005016A6">
              <w:rPr>
                <w:rFonts w:ascii="Calibri" w:eastAsia="Times New Roman" w:hAnsi="Calibri" w:cs="Calibri"/>
                <w:b/>
                <w:bCs/>
                <w:color w:val="2F2F2F"/>
                <w:sz w:val="24"/>
                <w:szCs w:val="24"/>
                <w:shd w:val="clear" w:color="auto" w:fill="FFFFFF"/>
                <w:lang w:eastAsia="pl-PL"/>
              </w:rPr>
              <w:t>DZIEŃ</w:t>
            </w:r>
          </w:p>
        </w:tc>
        <w:tc>
          <w:tcPr>
            <w:tcW w:w="0" w:type="auto"/>
            <w:vAlign w:val="center"/>
            <w:hideMark/>
          </w:tcPr>
          <w:p w:rsidR="005016A6" w:rsidRPr="005016A6" w:rsidRDefault="005016A6" w:rsidP="005016A6">
            <w:pPr>
              <w:spacing w:after="0" w:line="240" w:lineRule="auto"/>
              <w:jc w:val="center"/>
              <w:rPr>
                <w:rFonts w:ascii="Calibri" w:eastAsia="Times New Roman" w:hAnsi="Calibri" w:cs="Calibri"/>
                <w:sz w:val="24"/>
                <w:szCs w:val="24"/>
                <w:lang w:eastAsia="pl-PL"/>
              </w:rPr>
            </w:pPr>
            <w:r w:rsidRPr="005016A6">
              <w:rPr>
                <w:rFonts w:ascii="Calibri" w:eastAsia="Times New Roman" w:hAnsi="Calibri" w:cs="Calibri"/>
                <w:b/>
                <w:bCs/>
                <w:color w:val="2F2F2F"/>
                <w:sz w:val="24"/>
                <w:szCs w:val="24"/>
                <w:shd w:val="clear" w:color="auto" w:fill="FFFFFF"/>
                <w:lang w:eastAsia="pl-PL"/>
              </w:rPr>
              <w:t>PRZEDMIOT</w:t>
            </w:r>
          </w:p>
        </w:tc>
        <w:tc>
          <w:tcPr>
            <w:tcW w:w="0" w:type="auto"/>
            <w:vAlign w:val="center"/>
            <w:hideMark/>
          </w:tcPr>
          <w:p w:rsidR="005016A6" w:rsidRPr="005016A6" w:rsidRDefault="005016A6" w:rsidP="005016A6">
            <w:pPr>
              <w:spacing w:after="0" w:line="240" w:lineRule="auto"/>
              <w:jc w:val="center"/>
              <w:rPr>
                <w:rFonts w:ascii="Calibri" w:eastAsia="Times New Roman" w:hAnsi="Calibri" w:cs="Calibri"/>
                <w:sz w:val="24"/>
                <w:szCs w:val="24"/>
                <w:lang w:eastAsia="pl-PL"/>
              </w:rPr>
            </w:pPr>
            <w:r w:rsidRPr="005016A6">
              <w:rPr>
                <w:rFonts w:ascii="Calibri" w:eastAsia="Times New Roman" w:hAnsi="Calibri" w:cs="Calibri"/>
                <w:b/>
                <w:bCs/>
                <w:color w:val="2F2F2F"/>
                <w:sz w:val="24"/>
                <w:szCs w:val="24"/>
                <w:shd w:val="clear" w:color="auto" w:fill="FFFFFF"/>
                <w:lang w:eastAsia="pl-PL"/>
              </w:rPr>
              <w:t>CZAS TRWANIA EGZAMINU**</w:t>
            </w:r>
          </w:p>
        </w:tc>
      </w:tr>
      <w:tr w:rsidR="005016A6" w:rsidRPr="005016A6" w:rsidTr="00CF56BF">
        <w:trPr>
          <w:trHeight w:val="237"/>
        </w:trPr>
        <w:tc>
          <w:tcPr>
            <w:tcW w:w="0" w:type="auto"/>
            <w:vAlign w:val="center"/>
            <w:hideMark/>
          </w:tcPr>
          <w:p w:rsidR="005016A6" w:rsidRPr="005016A6" w:rsidRDefault="005016A6" w:rsidP="005016A6">
            <w:pPr>
              <w:spacing w:after="0" w:line="240" w:lineRule="auto"/>
              <w:rPr>
                <w:rFonts w:ascii="Calibri" w:eastAsia="Times New Roman" w:hAnsi="Calibri" w:cs="Calibri"/>
                <w:sz w:val="24"/>
                <w:szCs w:val="24"/>
                <w:lang w:eastAsia="pl-PL"/>
              </w:rPr>
            </w:pPr>
            <w:r w:rsidRPr="005016A6">
              <w:rPr>
                <w:rFonts w:ascii="Calibri" w:eastAsia="Times New Roman" w:hAnsi="Calibri" w:cs="Calibri"/>
                <w:b/>
                <w:bCs/>
                <w:color w:val="2980B9"/>
                <w:sz w:val="24"/>
                <w:szCs w:val="24"/>
                <w:shd w:val="clear" w:color="auto" w:fill="FFFFFF"/>
                <w:lang w:eastAsia="pl-PL"/>
              </w:rPr>
              <w:t>16 czerwca 2020 (wtorek),</w:t>
            </w:r>
            <w:r w:rsidR="00AF0DAA">
              <w:rPr>
                <w:rFonts w:ascii="Calibri" w:eastAsia="Times New Roman" w:hAnsi="Calibri" w:cs="Calibri"/>
                <w:b/>
                <w:bCs/>
                <w:color w:val="2980B9"/>
                <w:sz w:val="24"/>
                <w:szCs w:val="24"/>
                <w:shd w:val="clear" w:color="auto" w:fill="FFFFFF"/>
                <w:lang w:eastAsia="pl-PL"/>
              </w:rPr>
              <w:t xml:space="preserve">    </w:t>
            </w:r>
            <w:r w:rsidRPr="005016A6">
              <w:rPr>
                <w:rFonts w:ascii="Calibri" w:eastAsia="Times New Roman" w:hAnsi="Calibri" w:cs="Calibri"/>
                <w:b/>
                <w:bCs/>
                <w:color w:val="2980B9"/>
                <w:sz w:val="24"/>
                <w:szCs w:val="24"/>
                <w:shd w:val="clear" w:color="auto" w:fill="FFFFFF"/>
                <w:lang w:eastAsia="pl-PL"/>
              </w:rPr>
              <w:t xml:space="preserve"> </w:t>
            </w:r>
            <w:r w:rsidR="00AF0DAA">
              <w:rPr>
                <w:rFonts w:ascii="Calibri" w:eastAsia="Times New Roman" w:hAnsi="Calibri" w:cs="Calibri"/>
                <w:b/>
                <w:bCs/>
                <w:color w:val="2980B9"/>
                <w:sz w:val="24"/>
                <w:szCs w:val="24"/>
                <w:shd w:val="clear" w:color="auto" w:fill="FFFFFF"/>
                <w:lang w:eastAsia="pl-PL"/>
              </w:rPr>
              <w:t xml:space="preserve"> </w:t>
            </w:r>
            <w:r w:rsidRPr="005016A6">
              <w:rPr>
                <w:rFonts w:ascii="Calibri" w:eastAsia="Times New Roman" w:hAnsi="Calibri" w:cs="Calibri"/>
                <w:b/>
                <w:bCs/>
                <w:color w:val="2980B9"/>
                <w:sz w:val="24"/>
                <w:szCs w:val="24"/>
                <w:shd w:val="clear" w:color="auto" w:fill="FFFFFF"/>
                <w:lang w:eastAsia="pl-PL"/>
              </w:rPr>
              <w:t>godzina 9.00</w:t>
            </w:r>
          </w:p>
        </w:tc>
        <w:tc>
          <w:tcPr>
            <w:tcW w:w="0" w:type="auto"/>
            <w:vAlign w:val="center"/>
            <w:hideMark/>
          </w:tcPr>
          <w:p w:rsidR="005016A6" w:rsidRPr="005016A6" w:rsidRDefault="005016A6" w:rsidP="005016A6">
            <w:pPr>
              <w:spacing w:after="0" w:line="240" w:lineRule="auto"/>
              <w:jc w:val="center"/>
              <w:rPr>
                <w:rFonts w:ascii="Calibri" w:eastAsia="Times New Roman" w:hAnsi="Calibri" w:cs="Calibri"/>
                <w:sz w:val="24"/>
                <w:szCs w:val="24"/>
                <w:lang w:eastAsia="pl-PL"/>
              </w:rPr>
            </w:pPr>
            <w:r w:rsidRPr="005016A6">
              <w:rPr>
                <w:rFonts w:ascii="Calibri" w:eastAsia="Times New Roman" w:hAnsi="Calibri" w:cs="Calibri"/>
                <w:b/>
                <w:bCs/>
                <w:color w:val="2F2F2F"/>
                <w:sz w:val="24"/>
                <w:szCs w:val="24"/>
                <w:shd w:val="clear" w:color="auto" w:fill="FFFFFF"/>
                <w:lang w:eastAsia="pl-PL"/>
              </w:rPr>
              <w:t>język polski</w:t>
            </w:r>
          </w:p>
        </w:tc>
        <w:tc>
          <w:tcPr>
            <w:tcW w:w="0" w:type="auto"/>
            <w:vAlign w:val="center"/>
            <w:hideMark/>
          </w:tcPr>
          <w:p w:rsidR="005016A6" w:rsidRPr="005016A6" w:rsidRDefault="005016A6" w:rsidP="005016A6">
            <w:pPr>
              <w:spacing w:after="0" w:line="240" w:lineRule="auto"/>
              <w:jc w:val="center"/>
              <w:rPr>
                <w:rFonts w:ascii="Calibri" w:eastAsia="Times New Roman" w:hAnsi="Calibri" w:cs="Calibri"/>
                <w:sz w:val="24"/>
                <w:szCs w:val="24"/>
                <w:lang w:eastAsia="pl-PL"/>
              </w:rPr>
            </w:pPr>
            <w:r w:rsidRPr="005016A6">
              <w:rPr>
                <w:rFonts w:ascii="Calibri" w:eastAsia="Times New Roman" w:hAnsi="Calibri" w:cs="Calibri"/>
                <w:b/>
                <w:bCs/>
                <w:color w:val="2F2F2F"/>
                <w:sz w:val="24"/>
                <w:szCs w:val="24"/>
                <w:shd w:val="clear" w:color="auto" w:fill="FFFFFF"/>
                <w:lang w:eastAsia="pl-PL"/>
              </w:rPr>
              <w:t>120 minut   </w:t>
            </w:r>
          </w:p>
        </w:tc>
      </w:tr>
      <w:tr w:rsidR="005016A6" w:rsidRPr="005016A6" w:rsidTr="00CF56BF">
        <w:trPr>
          <w:trHeight w:val="222"/>
        </w:trPr>
        <w:tc>
          <w:tcPr>
            <w:tcW w:w="0" w:type="auto"/>
            <w:vAlign w:val="center"/>
            <w:hideMark/>
          </w:tcPr>
          <w:p w:rsidR="005016A6" w:rsidRPr="005016A6" w:rsidRDefault="00AF0DAA" w:rsidP="005016A6">
            <w:pPr>
              <w:spacing w:after="0" w:line="240" w:lineRule="auto"/>
              <w:rPr>
                <w:rFonts w:ascii="Calibri" w:eastAsia="Times New Roman" w:hAnsi="Calibri" w:cs="Calibri"/>
                <w:sz w:val="24"/>
                <w:szCs w:val="24"/>
                <w:lang w:eastAsia="pl-PL"/>
              </w:rPr>
            </w:pPr>
            <w:r>
              <w:rPr>
                <w:rFonts w:ascii="Calibri" w:eastAsia="Times New Roman" w:hAnsi="Calibri" w:cs="Calibri"/>
                <w:b/>
                <w:bCs/>
                <w:color w:val="2980B9"/>
                <w:sz w:val="24"/>
                <w:szCs w:val="24"/>
                <w:shd w:val="clear" w:color="auto" w:fill="FFFFFF"/>
                <w:lang w:eastAsia="pl-PL"/>
              </w:rPr>
              <w:t xml:space="preserve">17 czerwca 2020 (środa)   </w:t>
            </w:r>
            <w:r w:rsidR="005016A6" w:rsidRPr="005016A6">
              <w:rPr>
                <w:rFonts w:ascii="Calibri" w:eastAsia="Times New Roman" w:hAnsi="Calibri" w:cs="Calibri"/>
                <w:b/>
                <w:bCs/>
                <w:color w:val="2980B9"/>
                <w:sz w:val="24"/>
                <w:szCs w:val="24"/>
                <w:shd w:val="clear" w:color="auto" w:fill="FFFFFF"/>
                <w:lang w:eastAsia="pl-PL"/>
              </w:rPr>
              <w:t xml:space="preserve"> </w:t>
            </w:r>
            <w:r>
              <w:rPr>
                <w:rFonts w:ascii="Calibri" w:eastAsia="Times New Roman" w:hAnsi="Calibri" w:cs="Calibri"/>
                <w:b/>
                <w:bCs/>
                <w:color w:val="2980B9"/>
                <w:sz w:val="24"/>
                <w:szCs w:val="24"/>
                <w:shd w:val="clear" w:color="auto" w:fill="FFFFFF"/>
                <w:lang w:eastAsia="pl-PL"/>
              </w:rPr>
              <w:t xml:space="preserve">      </w:t>
            </w:r>
            <w:r w:rsidR="005016A6" w:rsidRPr="005016A6">
              <w:rPr>
                <w:rFonts w:ascii="Calibri" w:eastAsia="Times New Roman" w:hAnsi="Calibri" w:cs="Calibri"/>
                <w:b/>
                <w:bCs/>
                <w:color w:val="2980B9"/>
                <w:sz w:val="24"/>
                <w:szCs w:val="24"/>
                <w:shd w:val="clear" w:color="auto" w:fill="FFFFFF"/>
                <w:lang w:eastAsia="pl-PL"/>
              </w:rPr>
              <w:t>godzina 9.00</w:t>
            </w:r>
          </w:p>
        </w:tc>
        <w:tc>
          <w:tcPr>
            <w:tcW w:w="0" w:type="auto"/>
            <w:vAlign w:val="center"/>
            <w:hideMark/>
          </w:tcPr>
          <w:p w:rsidR="005016A6" w:rsidRPr="005016A6" w:rsidRDefault="005016A6" w:rsidP="005016A6">
            <w:pPr>
              <w:spacing w:after="0" w:line="240" w:lineRule="auto"/>
              <w:jc w:val="center"/>
              <w:rPr>
                <w:rFonts w:ascii="Calibri" w:eastAsia="Times New Roman" w:hAnsi="Calibri" w:cs="Calibri"/>
                <w:sz w:val="24"/>
                <w:szCs w:val="24"/>
                <w:lang w:eastAsia="pl-PL"/>
              </w:rPr>
            </w:pPr>
            <w:r w:rsidRPr="005016A6">
              <w:rPr>
                <w:rFonts w:ascii="Calibri" w:eastAsia="Times New Roman" w:hAnsi="Calibri" w:cs="Calibri"/>
                <w:b/>
                <w:bCs/>
                <w:color w:val="2F2F2F"/>
                <w:sz w:val="24"/>
                <w:szCs w:val="24"/>
                <w:shd w:val="clear" w:color="auto" w:fill="FFFFFF"/>
                <w:lang w:eastAsia="pl-PL"/>
              </w:rPr>
              <w:t>matematyka</w:t>
            </w:r>
          </w:p>
        </w:tc>
        <w:tc>
          <w:tcPr>
            <w:tcW w:w="0" w:type="auto"/>
            <w:vAlign w:val="center"/>
            <w:hideMark/>
          </w:tcPr>
          <w:p w:rsidR="005016A6" w:rsidRPr="005016A6" w:rsidRDefault="005016A6" w:rsidP="005016A6">
            <w:pPr>
              <w:spacing w:after="0" w:line="240" w:lineRule="auto"/>
              <w:jc w:val="center"/>
              <w:rPr>
                <w:rFonts w:ascii="Calibri" w:eastAsia="Times New Roman" w:hAnsi="Calibri" w:cs="Calibri"/>
                <w:sz w:val="24"/>
                <w:szCs w:val="24"/>
                <w:lang w:eastAsia="pl-PL"/>
              </w:rPr>
            </w:pPr>
            <w:r w:rsidRPr="005016A6">
              <w:rPr>
                <w:rFonts w:ascii="Calibri" w:eastAsia="Times New Roman" w:hAnsi="Calibri" w:cs="Calibri"/>
                <w:b/>
                <w:bCs/>
                <w:color w:val="2F2F2F"/>
                <w:sz w:val="24"/>
                <w:szCs w:val="24"/>
                <w:shd w:val="clear" w:color="auto" w:fill="FFFFFF"/>
                <w:lang w:eastAsia="pl-PL"/>
              </w:rPr>
              <w:t>100 minut</w:t>
            </w:r>
          </w:p>
        </w:tc>
      </w:tr>
      <w:tr w:rsidR="005016A6" w:rsidRPr="005016A6" w:rsidTr="00CF56BF">
        <w:trPr>
          <w:trHeight w:val="504"/>
        </w:trPr>
        <w:tc>
          <w:tcPr>
            <w:tcW w:w="0" w:type="auto"/>
            <w:vAlign w:val="center"/>
            <w:hideMark/>
          </w:tcPr>
          <w:p w:rsidR="005016A6" w:rsidRPr="005016A6" w:rsidRDefault="00AF0DAA" w:rsidP="005016A6">
            <w:pPr>
              <w:spacing w:after="0" w:line="240" w:lineRule="auto"/>
              <w:rPr>
                <w:rFonts w:ascii="Calibri" w:eastAsia="Times New Roman" w:hAnsi="Calibri" w:cs="Calibri"/>
                <w:sz w:val="24"/>
                <w:szCs w:val="24"/>
                <w:lang w:eastAsia="pl-PL"/>
              </w:rPr>
            </w:pPr>
            <w:r>
              <w:rPr>
                <w:rFonts w:ascii="Calibri" w:eastAsia="Times New Roman" w:hAnsi="Calibri" w:cs="Calibri"/>
                <w:b/>
                <w:bCs/>
                <w:color w:val="2980B9"/>
                <w:sz w:val="24"/>
                <w:szCs w:val="24"/>
                <w:shd w:val="clear" w:color="auto" w:fill="FFFFFF"/>
                <w:lang w:eastAsia="pl-PL"/>
              </w:rPr>
              <w:t xml:space="preserve">18 czerwca 2020 (czwartek)   </w:t>
            </w:r>
            <w:r w:rsidR="005016A6" w:rsidRPr="005016A6">
              <w:rPr>
                <w:rFonts w:ascii="Calibri" w:eastAsia="Times New Roman" w:hAnsi="Calibri" w:cs="Calibri"/>
                <w:b/>
                <w:bCs/>
                <w:color w:val="2980B9"/>
                <w:sz w:val="24"/>
                <w:szCs w:val="24"/>
                <w:shd w:val="clear" w:color="auto" w:fill="FFFFFF"/>
                <w:lang w:eastAsia="pl-PL"/>
              </w:rPr>
              <w:t xml:space="preserve"> godzina 9.00</w:t>
            </w:r>
          </w:p>
        </w:tc>
        <w:tc>
          <w:tcPr>
            <w:tcW w:w="0" w:type="auto"/>
            <w:vAlign w:val="center"/>
            <w:hideMark/>
          </w:tcPr>
          <w:p w:rsidR="005016A6" w:rsidRPr="005016A6" w:rsidRDefault="005016A6" w:rsidP="005016A6">
            <w:pPr>
              <w:spacing w:after="0" w:line="240" w:lineRule="auto"/>
              <w:jc w:val="center"/>
              <w:rPr>
                <w:rFonts w:ascii="Calibri" w:eastAsia="Times New Roman" w:hAnsi="Calibri" w:cs="Calibri"/>
                <w:sz w:val="24"/>
                <w:szCs w:val="24"/>
                <w:lang w:eastAsia="pl-PL"/>
              </w:rPr>
            </w:pPr>
            <w:r w:rsidRPr="005016A6">
              <w:rPr>
                <w:rFonts w:ascii="Calibri" w:eastAsia="Times New Roman" w:hAnsi="Calibri" w:cs="Calibri"/>
                <w:b/>
                <w:bCs/>
                <w:color w:val="2F2F2F"/>
                <w:sz w:val="24"/>
                <w:szCs w:val="24"/>
                <w:shd w:val="clear" w:color="auto" w:fill="FFFFFF"/>
                <w:lang w:eastAsia="pl-PL"/>
              </w:rPr>
              <w:t>język obcy</w:t>
            </w:r>
            <w:r w:rsidRPr="005016A6">
              <w:rPr>
                <w:rFonts w:ascii="Calibri" w:eastAsia="Times New Roman" w:hAnsi="Calibri" w:cs="Calibri"/>
                <w:b/>
                <w:bCs/>
                <w:color w:val="2F2F2F"/>
                <w:sz w:val="24"/>
                <w:szCs w:val="24"/>
                <w:shd w:val="clear" w:color="auto" w:fill="FFFFFF"/>
                <w:lang w:eastAsia="pl-PL"/>
              </w:rPr>
              <w:br/>
              <w:t> </w:t>
            </w:r>
          </w:p>
        </w:tc>
        <w:tc>
          <w:tcPr>
            <w:tcW w:w="0" w:type="auto"/>
            <w:vAlign w:val="center"/>
            <w:hideMark/>
          </w:tcPr>
          <w:p w:rsidR="005016A6" w:rsidRPr="005016A6" w:rsidRDefault="005016A6" w:rsidP="005016A6">
            <w:pPr>
              <w:spacing w:after="0" w:line="240" w:lineRule="auto"/>
              <w:jc w:val="center"/>
              <w:rPr>
                <w:rFonts w:ascii="Calibri" w:eastAsia="Times New Roman" w:hAnsi="Calibri" w:cs="Calibri"/>
                <w:sz w:val="24"/>
                <w:szCs w:val="24"/>
                <w:lang w:eastAsia="pl-PL"/>
              </w:rPr>
            </w:pPr>
            <w:r w:rsidRPr="005016A6">
              <w:rPr>
                <w:rFonts w:ascii="Calibri" w:eastAsia="Times New Roman" w:hAnsi="Calibri" w:cs="Calibri"/>
                <w:b/>
                <w:bCs/>
                <w:color w:val="2F2F2F"/>
                <w:sz w:val="24"/>
                <w:szCs w:val="24"/>
                <w:shd w:val="clear" w:color="auto" w:fill="FFFFFF"/>
                <w:lang w:eastAsia="pl-PL"/>
              </w:rPr>
              <w:t>90 minut</w:t>
            </w:r>
            <w:r w:rsidRPr="005016A6">
              <w:rPr>
                <w:rFonts w:ascii="Calibri" w:eastAsia="Times New Roman" w:hAnsi="Calibri" w:cs="Calibri"/>
                <w:sz w:val="24"/>
                <w:szCs w:val="24"/>
                <w:lang w:eastAsia="pl-PL"/>
              </w:rPr>
              <w:br/>
              <w:t> </w:t>
            </w:r>
          </w:p>
        </w:tc>
      </w:tr>
    </w:tbl>
    <w:p w:rsidR="005016A6" w:rsidRPr="005016A6" w:rsidRDefault="005016A6" w:rsidP="005016A6">
      <w:pPr>
        <w:spacing w:after="240" w:line="240" w:lineRule="auto"/>
        <w:jc w:val="both"/>
        <w:rPr>
          <w:rFonts w:ascii="Calibri" w:eastAsia="Times New Roman" w:hAnsi="Calibri" w:cs="Calibri"/>
          <w:sz w:val="24"/>
          <w:szCs w:val="24"/>
          <w:lang w:eastAsia="pl-PL"/>
        </w:rPr>
      </w:pPr>
      <w:r w:rsidRPr="005016A6">
        <w:rPr>
          <w:rFonts w:ascii="Calibri" w:eastAsia="Times New Roman" w:hAnsi="Calibri" w:cs="Calibri"/>
          <w:sz w:val="24"/>
          <w:szCs w:val="24"/>
          <w:lang w:eastAsia="pl-PL"/>
        </w:rPr>
        <w:br/>
      </w:r>
      <w:r w:rsidRPr="005016A6">
        <w:rPr>
          <w:rFonts w:ascii="Calibri" w:eastAsia="Times New Roman" w:hAnsi="Calibri" w:cs="Calibri"/>
          <w:bCs/>
          <w:color w:val="2F2F2F"/>
          <w:sz w:val="24"/>
          <w:szCs w:val="24"/>
          <w:shd w:val="clear" w:color="auto" w:fill="FFFFFF"/>
          <w:vertAlign w:val="superscript"/>
          <w:lang w:eastAsia="pl-PL"/>
        </w:rPr>
        <w:t>**</w:t>
      </w:r>
      <w:r w:rsidRPr="005016A6">
        <w:rPr>
          <w:rFonts w:ascii="Calibri" w:eastAsia="Times New Roman" w:hAnsi="Calibri" w:cs="Calibri"/>
          <w:bCs/>
          <w:color w:val="2F2F2F"/>
          <w:sz w:val="24"/>
          <w:szCs w:val="24"/>
          <w:shd w:val="clear" w:color="auto" w:fill="FFFFFF"/>
          <w:lang w:eastAsia="pl-PL"/>
        </w:rPr>
        <w:t xml:space="preserve">czas trwania egzaminu z poszczególnych przedmiotów może być wydłużony w przypadku uczniów, którym przysługuje dostosowanie warunków przeprowadzania egzaminu. </w:t>
      </w:r>
    </w:p>
    <w:p w:rsidR="005016A6" w:rsidRPr="005016A6" w:rsidRDefault="005016A6" w:rsidP="005016A6">
      <w:pPr>
        <w:spacing w:after="240" w:line="240" w:lineRule="auto"/>
        <w:jc w:val="both"/>
        <w:rPr>
          <w:rFonts w:ascii="Calibri" w:eastAsia="Times New Roman" w:hAnsi="Calibri" w:cs="Calibri"/>
          <w:sz w:val="24"/>
          <w:szCs w:val="24"/>
          <w:lang w:eastAsia="pl-PL"/>
        </w:rPr>
      </w:pPr>
      <w:r w:rsidRPr="005016A6">
        <w:rPr>
          <w:rFonts w:ascii="Calibri" w:eastAsia="Times New Roman" w:hAnsi="Calibri" w:cs="Calibri"/>
          <w:bCs/>
          <w:color w:val="2F2F2F"/>
          <w:sz w:val="24"/>
          <w:szCs w:val="24"/>
          <w:shd w:val="clear" w:color="auto" w:fill="FFFFFF"/>
          <w:lang w:eastAsia="pl-PL"/>
        </w:rPr>
        <w:t>Do czasu trwania egzaminu z danego przedmiotu nie wlicza się czasu przeznaczonego na sprawdzenie przez ucznia poprawności przeniesienia odpowiedzi na kartę odpowiedzi (5 minut).</w:t>
      </w:r>
    </w:p>
    <w:p w:rsidR="009F0CD2" w:rsidRPr="00DC347F" w:rsidRDefault="009F0CD2" w:rsidP="005016A6">
      <w:pPr>
        <w:spacing w:before="100" w:beforeAutospacing="1" w:after="100" w:afterAutospacing="1" w:line="240" w:lineRule="auto"/>
        <w:rPr>
          <w:rFonts w:ascii="Calibri" w:eastAsia="Times New Roman" w:hAnsi="Calibri" w:cs="Calibri"/>
          <w:b/>
          <w:bCs/>
          <w:sz w:val="28"/>
          <w:szCs w:val="28"/>
          <w:u w:val="single"/>
          <w:lang w:eastAsia="pl-PL"/>
        </w:rPr>
      </w:pPr>
      <w:r w:rsidRPr="00DC347F">
        <w:rPr>
          <w:rFonts w:ascii="Calibri" w:eastAsia="Times New Roman" w:hAnsi="Calibri" w:cs="Calibri"/>
          <w:b/>
          <w:bCs/>
          <w:sz w:val="28"/>
          <w:szCs w:val="28"/>
          <w:u w:val="single"/>
          <w:lang w:eastAsia="pl-PL"/>
        </w:rPr>
        <w:t>Zasady przeprowadzania egzaminu:</w:t>
      </w:r>
    </w:p>
    <w:p w:rsidR="005016A6" w:rsidRPr="0023195D" w:rsidRDefault="005016A6" w:rsidP="005016A6">
      <w:pPr>
        <w:spacing w:before="100" w:beforeAutospacing="1" w:after="100" w:afterAutospacing="1" w:line="240" w:lineRule="auto"/>
        <w:rPr>
          <w:rFonts w:ascii="Calibri" w:eastAsia="Times New Roman" w:hAnsi="Calibri" w:cs="Calibri"/>
          <w:b/>
          <w:bCs/>
          <w:color w:val="FF0000"/>
          <w:sz w:val="24"/>
          <w:szCs w:val="24"/>
          <w:lang w:eastAsia="pl-PL"/>
        </w:rPr>
      </w:pPr>
      <w:r w:rsidRPr="005016A6">
        <w:rPr>
          <w:rFonts w:ascii="Calibri" w:eastAsia="Times New Roman" w:hAnsi="Calibri" w:cs="Calibri"/>
          <w:b/>
          <w:bCs/>
          <w:color w:val="FF0000"/>
          <w:sz w:val="24"/>
          <w:szCs w:val="24"/>
          <w:lang w:eastAsia="pl-PL"/>
        </w:rPr>
        <w:t>Wytyczne obowiązkowe</w:t>
      </w:r>
      <w:r w:rsidR="0023195D" w:rsidRPr="0023195D">
        <w:rPr>
          <w:rFonts w:ascii="Calibri" w:eastAsia="Times New Roman" w:hAnsi="Calibri" w:cs="Calibri"/>
          <w:b/>
          <w:bCs/>
          <w:color w:val="FF0000"/>
          <w:sz w:val="24"/>
          <w:szCs w:val="24"/>
          <w:lang w:eastAsia="pl-PL"/>
        </w:rPr>
        <w:t>:</w:t>
      </w:r>
    </w:p>
    <w:p w:rsidR="0023195D" w:rsidRPr="005016A6" w:rsidRDefault="0023195D" w:rsidP="005016A6">
      <w:pPr>
        <w:spacing w:before="100" w:beforeAutospacing="1" w:after="100" w:afterAutospacing="1" w:line="240" w:lineRule="auto"/>
        <w:rPr>
          <w:rFonts w:ascii="Calibri" w:eastAsia="Times New Roman" w:hAnsi="Calibri" w:cs="Calibri"/>
          <w:sz w:val="24"/>
          <w:szCs w:val="24"/>
          <w:lang w:eastAsia="pl-PL"/>
        </w:rPr>
      </w:pPr>
      <w:bookmarkStart w:id="0" w:name="_GoBack"/>
      <w:r w:rsidRPr="0023195D">
        <w:rPr>
          <w:rFonts w:ascii="Calibri" w:eastAsia="Times New Roman" w:hAnsi="Calibri" w:cs="Calibri"/>
          <w:b/>
          <w:bCs/>
          <w:noProof/>
          <w:kern w:val="36"/>
          <w:sz w:val="48"/>
          <w:szCs w:val="48"/>
          <w:lang w:eastAsia="pl-PL"/>
        </w:rPr>
        <w:drawing>
          <wp:inline distT="0" distB="0" distL="0" distR="0" wp14:anchorId="015688CE" wp14:editId="6FCAF417">
            <wp:extent cx="2876550" cy="4428587"/>
            <wp:effectExtent l="0" t="0" r="0" b="0"/>
            <wp:docPr id="2" name="Obraz 2" descr="https://cloud2c.edupage.org/cloud?z%3Awlq6R%2FG2EeYdsmbpKfPb0Ip46bPMj2ET9y1SK4BL28d0b6STbmlyiSVObo6VNZz3kffR5sTzEeTayaMyp2pML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oud2c.edupage.org/cloud?z%3Awlq6R%2FG2EeYdsmbpKfPb0Ip46bPMj2ET9y1SK4BL28d0b6STbmlyiSVObo6VNZz3kffR5sTzEeTayaMyp2pMLA%3D%3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7450" cy="4445368"/>
                    </a:xfrm>
                    <a:prstGeom prst="rect">
                      <a:avLst/>
                    </a:prstGeom>
                    <a:noFill/>
                    <a:ln>
                      <a:noFill/>
                    </a:ln>
                  </pic:spPr>
                </pic:pic>
              </a:graphicData>
            </a:graphic>
          </wp:inline>
        </w:drawing>
      </w:r>
      <w:bookmarkEnd w:id="0"/>
    </w:p>
    <w:p w:rsidR="005016A6" w:rsidRPr="005016A6" w:rsidRDefault="005016A6" w:rsidP="005016A6">
      <w:pPr>
        <w:spacing w:before="100" w:beforeAutospacing="1" w:after="100" w:afterAutospacing="1" w:line="240" w:lineRule="auto"/>
        <w:rPr>
          <w:rFonts w:ascii="Calibri" w:eastAsia="Times New Roman" w:hAnsi="Calibri" w:cs="Calibri"/>
          <w:sz w:val="24"/>
          <w:szCs w:val="24"/>
          <w:lang w:eastAsia="pl-PL"/>
        </w:rPr>
      </w:pPr>
      <w:r w:rsidRPr="005016A6">
        <w:rPr>
          <w:rFonts w:ascii="Calibri" w:eastAsia="Times New Roman" w:hAnsi="Calibri" w:cs="Calibri"/>
          <w:sz w:val="24"/>
          <w:szCs w:val="24"/>
          <w:lang w:eastAsia="pl-PL"/>
        </w:rPr>
        <w:lastRenderedPageBreak/>
        <w:t>Wśród wytycznych, które są obowiązkowe, podkreślone zostały w szczególności kwestie dotyczące zachowania społecznego dystansu oraz dezynfekcji, w tym:</w:t>
      </w:r>
    </w:p>
    <w:p w:rsidR="005016A6" w:rsidRPr="005016A6" w:rsidRDefault="005016A6" w:rsidP="005016A6">
      <w:pPr>
        <w:numPr>
          <w:ilvl w:val="0"/>
          <w:numId w:val="4"/>
        </w:numPr>
        <w:spacing w:before="100" w:beforeAutospacing="1" w:after="100" w:afterAutospacing="1" w:line="240" w:lineRule="auto"/>
        <w:rPr>
          <w:rFonts w:ascii="Calibri" w:eastAsia="Times New Roman" w:hAnsi="Calibri" w:cs="Calibri"/>
          <w:sz w:val="24"/>
          <w:szCs w:val="24"/>
          <w:lang w:eastAsia="pl-PL"/>
        </w:rPr>
      </w:pPr>
      <w:r w:rsidRPr="005016A6">
        <w:rPr>
          <w:rFonts w:ascii="Calibri" w:eastAsia="Times New Roman" w:hAnsi="Calibri" w:cs="Calibri"/>
          <w:b/>
          <w:bCs/>
          <w:sz w:val="24"/>
          <w:szCs w:val="24"/>
          <w:lang w:eastAsia="pl-PL"/>
        </w:rPr>
        <w:t>obowiązek zakrywania ust i nosa przez zdających</w:t>
      </w:r>
      <w:r w:rsidRPr="005016A6">
        <w:rPr>
          <w:rFonts w:ascii="Calibri" w:eastAsia="Times New Roman" w:hAnsi="Calibri" w:cs="Calibri"/>
          <w:sz w:val="24"/>
          <w:szCs w:val="24"/>
          <w:lang w:eastAsia="pl-PL"/>
        </w:rPr>
        <w:t>, do momentu zajęcia miejsca w sali egzaminacyjnej;</w:t>
      </w:r>
    </w:p>
    <w:p w:rsidR="005016A6" w:rsidRPr="005016A6" w:rsidRDefault="005016A6" w:rsidP="005016A6">
      <w:pPr>
        <w:numPr>
          <w:ilvl w:val="0"/>
          <w:numId w:val="4"/>
        </w:numPr>
        <w:spacing w:before="100" w:beforeAutospacing="1" w:after="100" w:afterAutospacing="1" w:line="240" w:lineRule="auto"/>
        <w:rPr>
          <w:rFonts w:ascii="Calibri" w:eastAsia="Times New Roman" w:hAnsi="Calibri" w:cs="Calibri"/>
          <w:sz w:val="24"/>
          <w:szCs w:val="24"/>
          <w:lang w:eastAsia="pl-PL"/>
        </w:rPr>
      </w:pPr>
      <w:r w:rsidRPr="005016A6">
        <w:rPr>
          <w:rFonts w:ascii="Calibri" w:eastAsia="Times New Roman" w:hAnsi="Calibri" w:cs="Calibri"/>
          <w:sz w:val="24"/>
          <w:szCs w:val="24"/>
          <w:lang w:eastAsia="pl-PL"/>
        </w:rPr>
        <w:t xml:space="preserve">konieczność </w:t>
      </w:r>
      <w:r w:rsidRPr="005016A6">
        <w:rPr>
          <w:rFonts w:ascii="Calibri" w:eastAsia="Times New Roman" w:hAnsi="Calibri" w:cs="Calibri"/>
          <w:b/>
          <w:bCs/>
          <w:sz w:val="24"/>
          <w:szCs w:val="24"/>
          <w:lang w:eastAsia="pl-PL"/>
        </w:rPr>
        <w:t>ustawienia ławek w sali egzaminacyjnej</w:t>
      </w:r>
      <w:r w:rsidRPr="005016A6">
        <w:rPr>
          <w:rFonts w:ascii="Calibri" w:eastAsia="Times New Roman" w:hAnsi="Calibri" w:cs="Calibri"/>
          <w:sz w:val="24"/>
          <w:szCs w:val="24"/>
          <w:lang w:eastAsia="pl-PL"/>
        </w:rPr>
        <w:t xml:space="preserve"> w taki sposób, aby pomiędzy zdającymi zachowany był co najmniej 1,5-metrowy odstęp w każdym kierunku;</w:t>
      </w:r>
    </w:p>
    <w:p w:rsidR="005016A6" w:rsidRPr="005016A6" w:rsidRDefault="005016A6" w:rsidP="005016A6">
      <w:pPr>
        <w:numPr>
          <w:ilvl w:val="0"/>
          <w:numId w:val="4"/>
        </w:numPr>
        <w:spacing w:before="100" w:beforeAutospacing="1" w:after="100" w:afterAutospacing="1" w:line="240" w:lineRule="auto"/>
        <w:rPr>
          <w:rFonts w:ascii="Calibri" w:eastAsia="Times New Roman" w:hAnsi="Calibri" w:cs="Calibri"/>
          <w:sz w:val="24"/>
          <w:szCs w:val="24"/>
          <w:lang w:eastAsia="pl-PL"/>
        </w:rPr>
      </w:pPr>
      <w:r w:rsidRPr="005016A6">
        <w:rPr>
          <w:rFonts w:ascii="Calibri" w:eastAsia="Times New Roman" w:hAnsi="Calibri" w:cs="Calibri"/>
          <w:b/>
          <w:bCs/>
          <w:sz w:val="24"/>
          <w:szCs w:val="24"/>
          <w:lang w:eastAsia="pl-PL"/>
        </w:rPr>
        <w:t>obowiązek dezynfekcji ławek i krzeseł</w:t>
      </w:r>
      <w:r w:rsidRPr="005016A6">
        <w:rPr>
          <w:rFonts w:ascii="Calibri" w:eastAsia="Times New Roman" w:hAnsi="Calibri" w:cs="Calibri"/>
          <w:sz w:val="24"/>
          <w:szCs w:val="24"/>
          <w:lang w:eastAsia="pl-PL"/>
        </w:rPr>
        <w:t xml:space="preserve"> w sali egzaminacyjnej przed i po każdym egzaminie oraz materiałów, sprzętów i narzędzi, z których korzysta więcej niż jeden zdający;</w:t>
      </w:r>
    </w:p>
    <w:p w:rsidR="005016A6" w:rsidRPr="005016A6" w:rsidRDefault="005016A6" w:rsidP="005016A6">
      <w:pPr>
        <w:numPr>
          <w:ilvl w:val="0"/>
          <w:numId w:val="4"/>
        </w:numPr>
        <w:spacing w:before="100" w:beforeAutospacing="1" w:after="100" w:afterAutospacing="1" w:line="240" w:lineRule="auto"/>
        <w:rPr>
          <w:rFonts w:ascii="Calibri" w:eastAsia="Times New Roman" w:hAnsi="Calibri" w:cs="Calibri"/>
          <w:sz w:val="24"/>
          <w:szCs w:val="24"/>
          <w:lang w:eastAsia="pl-PL"/>
        </w:rPr>
      </w:pPr>
      <w:r w:rsidRPr="005016A6">
        <w:rPr>
          <w:rFonts w:ascii="Calibri" w:eastAsia="Times New Roman" w:hAnsi="Calibri" w:cs="Calibri"/>
          <w:sz w:val="24"/>
          <w:szCs w:val="24"/>
          <w:lang w:eastAsia="pl-PL"/>
        </w:rPr>
        <w:t xml:space="preserve">konieczność korzystania przez każdego zdającego </w:t>
      </w:r>
      <w:r w:rsidRPr="005016A6">
        <w:rPr>
          <w:rFonts w:ascii="Calibri" w:eastAsia="Times New Roman" w:hAnsi="Calibri" w:cs="Calibri"/>
          <w:b/>
          <w:bCs/>
          <w:sz w:val="24"/>
          <w:szCs w:val="24"/>
          <w:lang w:eastAsia="pl-PL"/>
        </w:rPr>
        <w:t>z własnych przyborów piśmienniczych, linijki, cyrkla, kalkulatora, itd.</w:t>
      </w:r>
      <w:r w:rsidRPr="005016A6">
        <w:rPr>
          <w:rFonts w:ascii="Calibri" w:eastAsia="Times New Roman" w:hAnsi="Calibri" w:cs="Calibri"/>
          <w:sz w:val="24"/>
          <w:szCs w:val="24"/>
          <w:lang w:eastAsia="pl-PL"/>
        </w:rPr>
        <w:t>;</w:t>
      </w:r>
    </w:p>
    <w:p w:rsidR="005016A6" w:rsidRPr="0023195D" w:rsidRDefault="005016A6" w:rsidP="005016A6">
      <w:pPr>
        <w:numPr>
          <w:ilvl w:val="0"/>
          <w:numId w:val="4"/>
        </w:numPr>
        <w:spacing w:before="100" w:beforeAutospacing="1" w:after="100" w:afterAutospacing="1" w:line="240" w:lineRule="auto"/>
        <w:rPr>
          <w:rFonts w:ascii="Calibri" w:eastAsia="Times New Roman" w:hAnsi="Calibri" w:cs="Calibri"/>
          <w:sz w:val="24"/>
          <w:szCs w:val="24"/>
          <w:lang w:eastAsia="pl-PL"/>
        </w:rPr>
      </w:pPr>
      <w:r w:rsidRPr="005016A6">
        <w:rPr>
          <w:rFonts w:ascii="Calibri" w:eastAsia="Times New Roman" w:hAnsi="Calibri" w:cs="Calibri"/>
          <w:sz w:val="24"/>
          <w:szCs w:val="24"/>
          <w:lang w:eastAsia="pl-PL"/>
        </w:rPr>
        <w:t xml:space="preserve">wdrożenia wszelkich możliwych rozwiązań, które pozwolą </w:t>
      </w:r>
      <w:r w:rsidRPr="005016A6">
        <w:rPr>
          <w:rFonts w:ascii="Calibri" w:eastAsia="Times New Roman" w:hAnsi="Calibri" w:cs="Calibri"/>
          <w:b/>
          <w:bCs/>
          <w:sz w:val="24"/>
          <w:szCs w:val="24"/>
          <w:lang w:eastAsia="pl-PL"/>
        </w:rPr>
        <w:t>uniknąć tworzenia się grup zdających przed szkołą oraz przed salą egzaminacyjną</w:t>
      </w:r>
      <w:r w:rsidRPr="005016A6">
        <w:rPr>
          <w:rFonts w:ascii="Calibri" w:eastAsia="Times New Roman" w:hAnsi="Calibri" w:cs="Calibri"/>
          <w:sz w:val="24"/>
          <w:szCs w:val="24"/>
          <w:lang w:eastAsia="pl-PL"/>
        </w:rPr>
        <w:t xml:space="preserve"> przed rozpoczęciem egzaminu oraz po jego zakończeniu – podane są przykładowe sposoby, dyrektor szkoły może wdrożyć inne, bardziej właściwe w konkretnym kontekście.</w:t>
      </w:r>
    </w:p>
    <w:p w:rsidR="005016A6" w:rsidRPr="0023195D" w:rsidRDefault="005016A6" w:rsidP="005016A6">
      <w:pPr>
        <w:pStyle w:val="Akapitzlist"/>
        <w:spacing w:line="360" w:lineRule="auto"/>
        <w:ind w:left="567"/>
        <w:rPr>
          <w:rFonts w:ascii="Calibri" w:hAnsi="Calibri" w:cs="Calibri"/>
          <w:b/>
          <w:sz w:val="24"/>
        </w:rPr>
      </w:pPr>
      <w:r w:rsidRPr="0023195D">
        <w:rPr>
          <w:rFonts w:ascii="Calibri" w:eastAsia="Times New Roman" w:hAnsi="Calibri" w:cs="Calibri"/>
          <w:b/>
          <w:sz w:val="24"/>
          <w:szCs w:val="24"/>
          <w:lang w:eastAsia="pl-PL"/>
        </w:rPr>
        <w:t>Inne, bardzo ważne zalecenia:</w:t>
      </w:r>
      <w:r w:rsidRPr="0023195D">
        <w:rPr>
          <w:rFonts w:ascii="Calibri" w:hAnsi="Calibri" w:cs="Calibri"/>
          <w:b/>
          <w:color w:val="0000CC"/>
          <w:sz w:val="24"/>
          <w:highlight w:val="yellow"/>
        </w:rPr>
        <w:t xml:space="preserve"> </w:t>
      </w:r>
    </w:p>
    <w:p w:rsidR="005016A6" w:rsidRPr="0023195D" w:rsidRDefault="005016A6" w:rsidP="009F0CD2">
      <w:pPr>
        <w:pStyle w:val="Akapitzlist"/>
        <w:numPr>
          <w:ilvl w:val="0"/>
          <w:numId w:val="11"/>
        </w:numPr>
        <w:rPr>
          <w:rFonts w:ascii="Calibri" w:hAnsi="Calibri" w:cs="Calibri"/>
        </w:rPr>
      </w:pPr>
      <w:r w:rsidRPr="0023195D">
        <w:rPr>
          <w:rFonts w:ascii="Calibri" w:hAnsi="Calibri" w:cs="Calibri"/>
          <w:highlight w:val="yellow"/>
        </w:rPr>
        <w:t>[*]</w:t>
      </w:r>
      <w:r w:rsidRPr="0023195D">
        <w:rPr>
          <w:rFonts w:ascii="Calibri" w:hAnsi="Calibri" w:cs="Calibri"/>
        </w:rPr>
        <w:t xml:space="preserve"> Na egzamin może przyjść wyłącznie osoba zdrowa (zdający, nauczyciel, inny pracownik szkoły</w:t>
      </w:r>
      <w:r w:rsidRPr="0023195D">
        <w:rPr>
          <w:rFonts w:ascii="Calibri" w:hAnsi="Calibri" w:cs="Calibri"/>
        </w:rPr>
        <w:footnoteReference w:id="1"/>
      </w:r>
      <w:r w:rsidRPr="0023195D">
        <w:rPr>
          <w:rFonts w:ascii="Calibri" w:hAnsi="Calibri" w:cs="Calibri"/>
        </w:rPr>
        <w:t>), bez objawów chorobowych sugerujących chorobę zakaźną.</w:t>
      </w:r>
    </w:p>
    <w:p w:rsidR="005016A6" w:rsidRPr="0023195D" w:rsidRDefault="005016A6" w:rsidP="009F0CD2">
      <w:pPr>
        <w:rPr>
          <w:rFonts w:ascii="Calibri" w:hAnsi="Calibri" w:cs="Calibri"/>
        </w:rPr>
      </w:pPr>
    </w:p>
    <w:p w:rsidR="005016A6" w:rsidRPr="0023195D" w:rsidRDefault="005016A6" w:rsidP="009F0CD2">
      <w:pPr>
        <w:pStyle w:val="Akapitzlist"/>
        <w:numPr>
          <w:ilvl w:val="0"/>
          <w:numId w:val="11"/>
        </w:numPr>
        <w:rPr>
          <w:rFonts w:ascii="Calibri" w:hAnsi="Calibri" w:cs="Calibri"/>
        </w:rPr>
      </w:pPr>
      <w:r w:rsidRPr="0023195D">
        <w:rPr>
          <w:rFonts w:ascii="Calibri" w:hAnsi="Calibri" w:cs="Calibri"/>
          <w:highlight w:val="yellow"/>
        </w:rPr>
        <w:t>[*]</w:t>
      </w:r>
      <w:r w:rsidRPr="0023195D">
        <w:rPr>
          <w:rFonts w:ascii="Calibri" w:hAnsi="Calibri" w:cs="Calibri"/>
        </w:rPr>
        <w:t xml:space="preserve"> Zdający, nauczyciel oraz każda inna osoba uczestnicząca w przeprowadzaniu egzaminu nie może przyjść na egzamin, jeżeli przebywa w domu z osobą na kwarantannie lub izolacji w warunkach domowych albo sama jest objęta kwarantanną lub izolacją w warunkach domowych.</w:t>
      </w:r>
    </w:p>
    <w:p w:rsidR="005016A6" w:rsidRPr="0023195D" w:rsidRDefault="005016A6" w:rsidP="009F0CD2">
      <w:pPr>
        <w:rPr>
          <w:rFonts w:ascii="Calibri" w:hAnsi="Calibri" w:cs="Calibri"/>
        </w:rPr>
      </w:pPr>
    </w:p>
    <w:p w:rsidR="005016A6" w:rsidRPr="0023195D" w:rsidRDefault="005016A6" w:rsidP="009F0CD2">
      <w:pPr>
        <w:pStyle w:val="Akapitzlist"/>
        <w:numPr>
          <w:ilvl w:val="0"/>
          <w:numId w:val="11"/>
        </w:numPr>
        <w:rPr>
          <w:rFonts w:ascii="Calibri" w:hAnsi="Calibri" w:cs="Calibri"/>
        </w:rPr>
      </w:pPr>
      <w:r w:rsidRPr="0023195D">
        <w:rPr>
          <w:rFonts w:ascii="Calibri" w:hAnsi="Calibri" w:cs="Calibri"/>
          <w:highlight w:val="yellow"/>
        </w:rPr>
        <w:t>[*]</w:t>
      </w:r>
      <w:r w:rsidRPr="0023195D">
        <w:rPr>
          <w:rFonts w:ascii="Calibri" w:hAnsi="Calibri" w:cs="Calibri"/>
        </w:rPr>
        <w:t xml:space="preserve"> Rodzic/Prawny opiekun nie może wejść z dzieckiem na teren szkoły, z wyjątkiem sytuacji, kiedy zdający wymaga pomocy np. w poruszaniu się.</w:t>
      </w:r>
    </w:p>
    <w:p w:rsidR="005016A6" w:rsidRPr="0023195D" w:rsidRDefault="005016A6" w:rsidP="009F0CD2">
      <w:pPr>
        <w:rPr>
          <w:rFonts w:ascii="Calibri" w:hAnsi="Calibri" w:cs="Calibri"/>
        </w:rPr>
      </w:pPr>
    </w:p>
    <w:p w:rsidR="005016A6" w:rsidRPr="0023195D" w:rsidRDefault="005016A6" w:rsidP="009F0CD2">
      <w:pPr>
        <w:pStyle w:val="Akapitzlist"/>
        <w:numPr>
          <w:ilvl w:val="0"/>
          <w:numId w:val="11"/>
        </w:numPr>
        <w:rPr>
          <w:rFonts w:ascii="Calibri" w:hAnsi="Calibri" w:cs="Calibri"/>
        </w:rPr>
      </w:pPr>
      <w:r w:rsidRPr="0023195D">
        <w:rPr>
          <w:rFonts w:ascii="Calibri" w:hAnsi="Calibri" w:cs="Calibri"/>
          <w:highlight w:val="yellow"/>
        </w:rPr>
        <w:t>[*]</w:t>
      </w:r>
      <w:r w:rsidRPr="0023195D">
        <w:rPr>
          <w:rFonts w:ascii="Calibri" w:hAnsi="Calibri" w:cs="Calibri"/>
        </w:rPr>
        <w:t xml:space="preserve"> </w:t>
      </w:r>
      <w:r w:rsidRPr="0023195D">
        <w:rPr>
          <w:rFonts w:ascii="Calibri" w:hAnsi="Calibri" w:cs="Calibri"/>
          <w:highlight w:val="yellow"/>
        </w:rPr>
        <w:t>[!]</w:t>
      </w:r>
      <w:r w:rsidRPr="0023195D">
        <w:rPr>
          <w:rFonts w:ascii="Calibri" w:hAnsi="Calibri" w:cs="Calibri"/>
        </w:rPr>
        <w:t xml:space="preserve"> Zdający nie powinni wnosić na teren szkoły zbędnych rzeczy, w tym książek, telefonów komórkowych, maskotek.</w:t>
      </w:r>
    </w:p>
    <w:p w:rsidR="005016A6" w:rsidRPr="0023195D" w:rsidRDefault="005016A6" w:rsidP="009F0CD2">
      <w:pPr>
        <w:rPr>
          <w:rFonts w:ascii="Calibri" w:hAnsi="Calibri" w:cs="Calibri"/>
        </w:rPr>
      </w:pPr>
    </w:p>
    <w:p w:rsidR="005016A6" w:rsidRPr="0023195D" w:rsidRDefault="005016A6" w:rsidP="009F0CD2">
      <w:pPr>
        <w:pStyle w:val="Akapitzlist"/>
        <w:numPr>
          <w:ilvl w:val="0"/>
          <w:numId w:val="11"/>
        </w:numPr>
        <w:rPr>
          <w:rFonts w:ascii="Calibri" w:hAnsi="Calibri" w:cs="Calibri"/>
        </w:rPr>
      </w:pPr>
      <w:r w:rsidRPr="0023195D">
        <w:rPr>
          <w:rFonts w:ascii="Calibri" w:hAnsi="Calibri" w:cs="Calibri"/>
          <w:highlight w:val="yellow"/>
        </w:rPr>
        <w:t>[*]</w:t>
      </w:r>
      <w:r w:rsidRPr="0023195D">
        <w:rPr>
          <w:rFonts w:ascii="Calibri" w:hAnsi="Calibri" w:cs="Calibri"/>
        </w:rPr>
        <w:t xml:space="preserve"> </w:t>
      </w:r>
      <w:r w:rsidRPr="0023195D">
        <w:rPr>
          <w:rFonts w:ascii="Calibri" w:hAnsi="Calibri" w:cs="Calibri"/>
          <w:highlight w:val="yellow"/>
        </w:rPr>
        <w:t>[!]</w:t>
      </w:r>
      <w:r w:rsidRPr="0023195D">
        <w:rPr>
          <w:rFonts w:ascii="Calibri" w:hAnsi="Calibri" w:cs="Calibri"/>
        </w:rPr>
        <w:t xml:space="preserve"> Na egzaminie każdy zdający korzysta z własnych przyborów piśmienniczych, linijki, cyrkla, kalkulatora itd. Jeżeli szkoła zdecyduje o zapewnieniu np. przyborów piśmienniczych albo kalkulatorów rezerwowych dla zdających – konieczna jest ich dezynfekcja (por. pkt 3.16.). W przypadku materiałów jednorazowych, których zdający nie zwracają, dezynfekcja nie jest konieczna. Zdający nie mogą pożyczać przyborów od innych zdających.</w:t>
      </w:r>
    </w:p>
    <w:p w:rsidR="005016A6" w:rsidRPr="0023195D" w:rsidRDefault="005016A6" w:rsidP="009F0CD2">
      <w:pPr>
        <w:rPr>
          <w:rFonts w:ascii="Calibri" w:hAnsi="Calibri" w:cs="Calibri"/>
        </w:rPr>
      </w:pPr>
    </w:p>
    <w:p w:rsidR="005016A6" w:rsidRPr="0023195D" w:rsidRDefault="005016A6" w:rsidP="009F0CD2">
      <w:pPr>
        <w:pStyle w:val="Akapitzlist"/>
        <w:numPr>
          <w:ilvl w:val="0"/>
          <w:numId w:val="11"/>
        </w:numPr>
        <w:rPr>
          <w:rFonts w:ascii="Calibri" w:hAnsi="Calibri" w:cs="Calibri"/>
        </w:rPr>
      </w:pPr>
      <w:r w:rsidRPr="0023195D">
        <w:rPr>
          <w:rFonts w:ascii="Calibri" w:hAnsi="Calibri" w:cs="Calibri"/>
          <w:highlight w:val="yellow"/>
        </w:rPr>
        <w:t>[*]</w:t>
      </w:r>
      <w:r w:rsidRPr="0023195D">
        <w:rPr>
          <w:rFonts w:ascii="Calibri" w:hAnsi="Calibri" w:cs="Calibri"/>
        </w:rPr>
        <w:t xml:space="preserve"> Szkoła nie zapewnia wody pitnej. Na egzamin należy przynieść własną butelkę z wodą.</w:t>
      </w:r>
    </w:p>
    <w:p w:rsidR="005016A6" w:rsidRPr="0023195D" w:rsidRDefault="005016A6" w:rsidP="009F0CD2">
      <w:pPr>
        <w:pStyle w:val="Akapitzlist"/>
        <w:numPr>
          <w:ilvl w:val="0"/>
          <w:numId w:val="11"/>
        </w:numPr>
        <w:rPr>
          <w:rFonts w:ascii="Calibri" w:hAnsi="Calibri" w:cs="Calibri"/>
        </w:rPr>
      </w:pPr>
      <w:r w:rsidRPr="0023195D">
        <w:rPr>
          <w:rFonts w:ascii="Calibri" w:hAnsi="Calibri" w:cs="Calibri"/>
          <w:highlight w:val="yellow"/>
        </w:rPr>
        <w:t>[*]</w:t>
      </w:r>
      <w:r w:rsidRPr="0023195D">
        <w:rPr>
          <w:rFonts w:ascii="Calibri" w:hAnsi="Calibri" w:cs="Calibri"/>
        </w:rPr>
        <w:t xml:space="preserve"> Czekając na wejście do szkoły albo sali egzaminacyjnej, zdający zachowują odpowiedni odstęp (co najmniej 1,5 m) oraz mają zakryte usta i nos.</w:t>
      </w:r>
    </w:p>
    <w:p w:rsidR="005016A6" w:rsidRPr="0023195D" w:rsidRDefault="005016A6" w:rsidP="009F0CD2">
      <w:pPr>
        <w:rPr>
          <w:rFonts w:ascii="Calibri" w:hAnsi="Calibri" w:cs="Calibri"/>
        </w:rPr>
      </w:pPr>
    </w:p>
    <w:p w:rsidR="005016A6" w:rsidRPr="0023195D" w:rsidRDefault="005016A6" w:rsidP="009F0CD2">
      <w:pPr>
        <w:pStyle w:val="Akapitzlist"/>
        <w:numPr>
          <w:ilvl w:val="0"/>
          <w:numId w:val="11"/>
        </w:numPr>
        <w:rPr>
          <w:rFonts w:ascii="Calibri" w:hAnsi="Calibri" w:cs="Calibri"/>
        </w:rPr>
      </w:pPr>
      <w:r w:rsidRPr="0023195D">
        <w:rPr>
          <w:rFonts w:ascii="Calibri" w:hAnsi="Calibri" w:cs="Calibri"/>
          <w:highlight w:val="yellow"/>
        </w:rPr>
        <w:t>[*]</w:t>
      </w:r>
      <w:r w:rsidRPr="0023195D">
        <w:rPr>
          <w:rFonts w:ascii="Calibri" w:hAnsi="Calibri" w:cs="Calibri"/>
        </w:rPr>
        <w:t xml:space="preserve"> Na teren szkoły mogą wejść wyłącznie osoby z zakrytymi ustami i nosem (maseczką jedno- lub wielorazową, materiałem, przyłbicą – w szczególności w przypadku osób, które ze względów zdrowotnych nie mogą zakrywać ust i nosa maseczką). Zakrywanie ust i nosa obow</w:t>
      </w:r>
      <w:r w:rsidR="0023195D">
        <w:rPr>
          <w:rFonts w:ascii="Calibri" w:hAnsi="Calibri" w:cs="Calibri"/>
        </w:rPr>
        <w:t xml:space="preserve">iązuje na terenie całej szkoły. </w:t>
      </w:r>
      <w:r w:rsidRPr="0023195D">
        <w:rPr>
          <w:rFonts w:ascii="Calibri" w:hAnsi="Calibri" w:cs="Calibri"/>
        </w:rPr>
        <w:t>Podczas wpuszczania uczniów do sali egzaminacyjnej członek zespołu nadzorującego może poprosić zdającego o chwilowe odsłonięcie twarzy w celu zweryfikowania jego tożsamości (konieczne jest wówczas zachowanie co najmniej 1,5-metrowego odstępu).</w:t>
      </w:r>
    </w:p>
    <w:p w:rsidR="005016A6" w:rsidRPr="0023195D" w:rsidRDefault="005016A6" w:rsidP="009F0CD2">
      <w:pPr>
        <w:rPr>
          <w:rFonts w:ascii="Calibri" w:hAnsi="Calibri" w:cs="Calibri"/>
        </w:rPr>
      </w:pPr>
    </w:p>
    <w:p w:rsidR="005016A6" w:rsidRPr="0023195D" w:rsidRDefault="005016A6" w:rsidP="009F0CD2">
      <w:pPr>
        <w:pStyle w:val="Akapitzlist"/>
        <w:numPr>
          <w:ilvl w:val="0"/>
          <w:numId w:val="11"/>
        </w:numPr>
        <w:rPr>
          <w:rFonts w:ascii="Calibri" w:hAnsi="Calibri" w:cs="Calibri"/>
        </w:rPr>
      </w:pPr>
      <w:r w:rsidRPr="0023195D">
        <w:rPr>
          <w:rFonts w:ascii="Calibri" w:hAnsi="Calibri" w:cs="Calibri"/>
          <w:highlight w:val="yellow"/>
        </w:rPr>
        <w:t>[*]</w:t>
      </w:r>
      <w:r w:rsidRPr="0023195D">
        <w:rPr>
          <w:rFonts w:ascii="Calibri" w:hAnsi="Calibri" w:cs="Calibri"/>
        </w:rPr>
        <w:t xml:space="preserve"> </w:t>
      </w:r>
      <w:r w:rsidRPr="0023195D">
        <w:rPr>
          <w:rFonts w:ascii="Calibri" w:hAnsi="Calibri" w:cs="Calibri"/>
          <w:highlight w:val="yellow"/>
        </w:rPr>
        <w:t>[!]</w:t>
      </w:r>
      <w:r w:rsidRPr="0023195D">
        <w:rPr>
          <w:rFonts w:ascii="Calibri" w:hAnsi="Calibri" w:cs="Calibri"/>
        </w:rPr>
        <w:t xml:space="preserve"> Zdający są zobowiązani zakrywać usta i nos do momentu zajęcia miejsca w sali egzaminacyjnej. Po zajęciu miejsca w sali egzaminacyjnej (w trakcie egzaminu) zdający ma obowiązek ponownie zakryć usta i nos, kiedy:</w:t>
      </w:r>
    </w:p>
    <w:p w:rsidR="005016A6" w:rsidRPr="0023195D" w:rsidRDefault="005016A6" w:rsidP="0023195D">
      <w:pPr>
        <w:pStyle w:val="Akapitzlist"/>
        <w:numPr>
          <w:ilvl w:val="0"/>
          <w:numId w:val="15"/>
        </w:numPr>
        <w:rPr>
          <w:rFonts w:ascii="Calibri" w:hAnsi="Calibri" w:cs="Calibri"/>
        </w:rPr>
      </w:pPr>
      <w:r w:rsidRPr="0023195D">
        <w:rPr>
          <w:rFonts w:ascii="Calibri" w:hAnsi="Calibri" w:cs="Calibri"/>
        </w:rPr>
        <w:lastRenderedPageBreak/>
        <w:t>podchodzi do niego nauczyciel, aby odpowiedzieć na zadane przez niego pytanie</w:t>
      </w:r>
    </w:p>
    <w:p w:rsidR="005016A6" w:rsidRPr="0023195D" w:rsidRDefault="005016A6" w:rsidP="0023195D">
      <w:pPr>
        <w:pStyle w:val="Akapitzlist"/>
        <w:numPr>
          <w:ilvl w:val="0"/>
          <w:numId w:val="15"/>
        </w:numPr>
        <w:rPr>
          <w:rFonts w:ascii="Calibri" w:hAnsi="Calibri" w:cs="Calibri"/>
        </w:rPr>
      </w:pPr>
      <w:r w:rsidRPr="0023195D">
        <w:rPr>
          <w:rFonts w:ascii="Calibri" w:hAnsi="Calibri" w:cs="Calibri"/>
        </w:rPr>
        <w:t>wychodzi do toalety</w:t>
      </w:r>
    </w:p>
    <w:p w:rsidR="005016A6" w:rsidRPr="0023195D" w:rsidRDefault="005016A6" w:rsidP="0023195D">
      <w:pPr>
        <w:pStyle w:val="Akapitzlist"/>
        <w:numPr>
          <w:ilvl w:val="0"/>
          <w:numId w:val="15"/>
        </w:numPr>
        <w:rPr>
          <w:rFonts w:ascii="Calibri" w:hAnsi="Calibri" w:cs="Calibri"/>
        </w:rPr>
      </w:pPr>
      <w:r w:rsidRPr="0023195D">
        <w:rPr>
          <w:rFonts w:ascii="Calibri" w:hAnsi="Calibri" w:cs="Calibri"/>
        </w:rPr>
        <w:t xml:space="preserve">podchodzi do niego egzaminator, aby ocenić rezultat pośredni (w części praktycznej </w:t>
      </w:r>
      <w:proofErr w:type="spellStart"/>
      <w:r w:rsidRPr="0023195D">
        <w:rPr>
          <w:rFonts w:ascii="Calibri" w:hAnsi="Calibri" w:cs="Calibri"/>
        </w:rPr>
        <w:t>EPKwZ</w:t>
      </w:r>
      <w:proofErr w:type="spellEnd"/>
      <w:r w:rsidRPr="0023195D">
        <w:rPr>
          <w:rFonts w:ascii="Calibri" w:hAnsi="Calibri" w:cs="Calibri"/>
        </w:rPr>
        <w:t xml:space="preserve"> i EZ)</w:t>
      </w:r>
    </w:p>
    <w:p w:rsidR="005016A6" w:rsidRPr="0023195D" w:rsidRDefault="005016A6" w:rsidP="0023195D">
      <w:pPr>
        <w:pStyle w:val="Akapitzlist"/>
        <w:numPr>
          <w:ilvl w:val="0"/>
          <w:numId w:val="15"/>
        </w:numPr>
        <w:rPr>
          <w:rFonts w:ascii="Calibri" w:hAnsi="Calibri" w:cs="Calibri"/>
        </w:rPr>
      </w:pPr>
      <w:r w:rsidRPr="0023195D">
        <w:rPr>
          <w:rFonts w:ascii="Calibri" w:hAnsi="Calibri" w:cs="Calibri"/>
        </w:rPr>
        <w:t>kończy pracę z arkuszem egzaminacyjnym i wychodzi z sali egzaminacyjnej.</w:t>
      </w:r>
    </w:p>
    <w:p w:rsidR="005016A6" w:rsidRPr="0023195D" w:rsidRDefault="005016A6" w:rsidP="009F0CD2">
      <w:pPr>
        <w:pStyle w:val="Akapitzlist"/>
        <w:numPr>
          <w:ilvl w:val="0"/>
          <w:numId w:val="11"/>
        </w:numPr>
        <w:rPr>
          <w:rFonts w:ascii="Calibri" w:hAnsi="Calibri" w:cs="Calibri"/>
        </w:rPr>
      </w:pPr>
      <w:r w:rsidRPr="0023195D">
        <w:rPr>
          <w:rFonts w:ascii="Calibri" w:hAnsi="Calibri" w:cs="Calibri"/>
          <w:highlight w:val="yellow"/>
        </w:rPr>
        <w:t>[*]</w:t>
      </w:r>
      <w:r w:rsidRPr="0023195D">
        <w:rPr>
          <w:rFonts w:ascii="Calibri" w:hAnsi="Calibri" w:cs="Calibri"/>
        </w:rPr>
        <w:t xml:space="preserve"> Zarówno zdający, jak i członkowie zespołu nadzorującego mogą – jeżeli uznają to za właściwe – mieć zakryte usta i nos w trakcie egzaminu, nawet po zajęciu miejsca przy stoliku / stanowisku egzaminacyjnym (w przypadku zdających) lub kiedy obserwują przebieg egzaminu, siedząc albo stojąc </w:t>
      </w:r>
      <w:r w:rsidRPr="0023195D">
        <w:rPr>
          <w:rFonts w:ascii="Calibri" w:hAnsi="Calibri" w:cs="Calibri"/>
        </w:rPr>
        <w:br/>
        <w:t>(w przypadku członków zespołu nadzorującego i innych osób zaangażowanych w przeprowadzanie egzaminu w danej sali).</w:t>
      </w:r>
    </w:p>
    <w:p w:rsidR="00AF0DAA" w:rsidRDefault="005016A6" w:rsidP="0023195D">
      <w:pPr>
        <w:pStyle w:val="Akapitzlist"/>
        <w:numPr>
          <w:ilvl w:val="0"/>
          <w:numId w:val="11"/>
        </w:numPr>
        <w:rPr>
          <w:rFonts w:ascii="Calibri" w:hAnsi="Calibri" w:cs="Calibri"/>
        </w:rPr>
      </w:pPr>
      <w:r w:rsidRPr="0023195D">
        <w:rPr>
          <w:rFonts w:ascii="Calibri" w:hAnsi="Calibri" w:cs="Calibri"/>
          <w:highlight w:val="yellow"/>
        </w:rPr>
        <w:t>[*]</w:t>
      </w:r>
      <w:r w:rsidRPr="0023195D">
        <w:rPr>
          <w:rFonts w:ascii="Calibri" w:hAnsi="Calibri" w:cs="Calibri"/>
        </w:rPr>
        <w:t xml:space="preserve"> Należy unikać tworzenia się grup zdających przed szkołą oraz przed salą egzaminacyjną przed rozpoczęciem egzaminu oraz po jego zakończeniu. </w:t>
      </w:r>
      <w:r w:rsidRPr="0023195D">
        <w:rPr>
          <w:rFonts w:ascii="Calibri" w:hAnsi="Calibri" w:cs="Calibri"/>
        </w:rPr>
        <w:br/>
        <w:t>W tym celu dyrektor szkoły może na przykład:</w:t>
      </w:r>
      <w:r w:rsidR="0023195D">
        <w:rPr>
          <w:rFonts w:ascii="Calibri" w:hAnsi="Calibri" w:cs="Calibri"/>
        </w:rPr>
        <w:t xml:space="preserve"> </w:t>
      </w:r>
    </w:p>
    <w:p w:rsidR="005016A6" w:rsidRPr="0023195D" w:rsidRDefault="005016A6" w:rsidP="00AF0DAA">
      <w:pPr>
        <w:pStyle w:val="Akapitzlist"/>
        <w:numPr>
          <w:ilvl w:val="0"/>
          <w:numId w:val="16"/>
        </w:numPr>
        <w:rPr>
          <w:rFonts w:ascii="Calibri" w:hAnsi="Calibri" w:cs="Calibri"/>
        </w:rPr>
      </w:pPr>
      <w:r w:rsidRPr="0023195D">
        <w:rPr>
          <w:rFonts w:ascii="Calibri" w:hAnsi="Calibri" w:cs="Calibri"/>
        </w:rPr>
        <w:t xml:space="preserve">przekazać zdającym z wyprzedzeniem (np. 2-, 3-dniowym) informację o godzinie, o której powinni stawić się w szkole przed rozpoczęciem egzaminu – mogą to być np. różne godziny dla zdających z różnych </w:t>
      </w:r>
      <w:proofErr w:type="spellStart"/>
      <w:r w:rsidRPr="0023195D">
        <w:rPr>
          <w:rFonts w:ascii="Calibri" w:hAnsi="Calibri" w:cs="Calibri"/>
        </w:rPr>
        <w:t>sal</w:t>
      </w:r>
      <w:proofErr w:type="spellEnd"/>
      <w:r w:rsidRPr="0023195D">
        <w:rPr>
          <w:rFonts w:ascii="Calibri" w:hAnsi="Calibri" w:cs="Calibri"/>
        </w:rPr>
        <w:t xml:space="preserve"> egzaminacyjnych (czas wejścia na teren szkoły / do sali egzaminacyjnej w np. 15-, 20-minutowych odstępach)</w:t>
      </w:r>
    </w:p>
    <w:p w:rsidR="004A0B74" w:rsidRPr="0023195D" w:rsidRDefault="004A0B74" w:rsidP="00AF0DAA">
      <w:pPr>
        <w:pStyle w:val="Akapitzlist"/>
        <w:numPr>
          <w:ilvl w:val="0"/>
          <w:numId w:val="16"/>
        </w:numPr>
        <w:rPr>
          <w:rFonts w:ascii="Calibri" w:hAnsi="Calibri" w:cs="Calibri"/>
        </w:rPr>
      </w:pPr>
      <w:r w:rsidRPr="0023195D">
        <w:rPr>
          <w:rFonts w:ascii="Calibri" w:hAnsi="Calibri" w:cs="Calibri"/>
          <w:highlight w:val="yellow"/>
        </w:rPr>
        <w:t>[!]</w:t>
      </w:r>
      <w:r w:rsidRPr="0023195D">
        <w:rPr>
          <w:rFonts w:ascii="Calibri" w:hAnsi="Calibri" w:cs="Calibri"/>
        </w:rPr>
        <w:t> poinstruować zdających, aby wrażeniami po egzaminie dzielili się między sobą z wykorzystaniem mediów społecznościowych, komunikatorów, telefonicznie, a unikali spotkań w grupie, np. przy wejściu do szkoły.</w:t>
      </w:r>
    </w:p>
    <w:p w:rsidR="004A0B74" w:rsidRDefault="00AF0DAA" w:rsidP="00AF0DAA">
      <w:pPr>
        <w:pStyle w:val="Akapitzlist"/>
        <w:ind w:left="964"/>
        <w:rPr>
          <w:rFonts w:ascii="Calibri" w:hAnsi="Calibri" w:cs="Calibri"/>
          <w:color w:val="FF0000"/>
        </w:rPr>
      </w:pPr>
      <w:r w:rsidRPr="00AF0DAA">
        <w:rPr>
          <w:rFonts w:ascii="Calibri" w:hAnsi="Calibri" w:cs="Calibri"/>
          <w:color w:val="FF0000"/>
        </w:rPr>
        <w:t xml:space="preserve">O </w:t>
      </w:r>
      <w:r w:rsidR="004A0B74" w:rsidRPr="00AF0DAA">
        <w:rPr>
          <w:rFonts w:ascii="Calibri" w:hAnsi="Calibri" w:cs="Calibri"/>
          <w:color w:val="FF0000"/>
        </w:rPr>
        <w:t xml:space="preserve">przyjętych rozwiązaniach </w:t>
      </w:r>
      <w:r>
        <w:rPr>
          <w:rFonts w:ascii="Calibri" w:hAnsi="Calibri" w:cs="Calibri"/>
          <w:color w:val="FF0000"/>
        </w:rPr>
        <w:t xml:space="preserve">organizacyjnych </w:t>
      </w:r>
      <w:r w:rsidR="004A0B74" w:rsidRPr="00AF0DAA">
        <w:rPr>
          <w:rFonts w:ascii="Calibri" w:hAnsi="Calibri" w:cs="Calibri"/>
          <w:color w:val="FF0000"/>
        </w:rPr>
        <w:t>poinform</w:t>
      </w:r>
      <w:r w:rsidRPr="00AF0DAA">
        <w:rPr>
          <w:rFonts w:ascii="Calibri" w:hAnsi="Calibri" w:cs="Calibri"/>
          <w:color w:val="FF0000"/>
        </w:rPr>
        <w:t xml:space="preserve">ujemy </w:t>
      </w:r>
      <w:r w:rsidR="004A0B74" w:rsidRPr="00AF0DAA">
        <w:rPr>
          <w:rFonts w:ascii="Calibri" w:hAnsi="Calibri" w:cs="Calibri"/>
          <w:color w:val="FF0000"/>
        </w:rPr>
        <w:t xml:space="preserve"> zdających</w:t>
      </w:r>
      <w:r w:rsidRPr="00AF0DAA">
        <w:rPr>
          <w:rFonts w:ascii="Calibri" w:hAnsi="Calibri" w:cs="Calibri"/>
          <w:color w:val="FF0000"/>
        </w:rPr>
        <w:t xml:space="preserve"> i </w:t>
      </w:r>
      <w:r w:rsidR="004A0B74" w:rsidRPr="00AF0DAA">
        <w:rPr>
          <w:rFonts w:ascii="Calibri" w:hAnsi="Calibri" w:cs="Calibri"/>
          <w:color w:val="FF0000"/>
        </w:rPr>
        <w:t xml:space="preserve"> ich rodziców/prawnych opiekunów, z odpowiednim wyprzedzeniem</w:t>
      </w:r>
      <w:r>
        <w:rPr>
          <w:rFonts w:ascii="Calibri" w:hAnsi="Calibri" w:cs="Calibri"/>
          <w:color w:val="FF0000"/>
        </w:rPr>
        <w:t xml:space="preserve"> (min. 2-3 dni przed egzaminem)</w:t>
      </w:r>
      <w:r w:rsidR="004A0B74" w:rsidRPr="00AF0DAA">
        <w:rPr>
          <w:rFonts w:ascii="Calibri" w:hAnsi="Calibri" w:cs="Calibri"/>
          <w:color w:val="FF0000"/>
        </w:rPr>
        <w:t>.</w:t>
      </w:r>
    </w:p>
    <w:p w:rsidR="00AF0DAA" w:rsidRPr="00AF0DAA" w:rsidRDefault="00AF0DAA" w:rsidP="00AF0DAA">
      <w:pPr>
        <w:pStyle w:val="Akapitzlist"/>
        <w:ind w:left="964"/>
        <w:rPr>
          <w:rFonts w:ascii="Calibri" w:hAnsi="Calibri" w:cs="Calibri"/>
          <w:color w:val="FF0000"/>
        </w:rPr>
      </w:pPr>
    </w:p>
    <w:p w:rsidR="005016A6" w:rsidRPr="00AF0DAA" w:rsidRDefault="004A0B74" w:rsidP="00AF0DAA">
      <w:pPr>
        <w:pStyle w:val="Akapitzlist"/>
        <w:numPr>
          <w:ilvl w:val="0"/>
          <w:numId w:val="11"/>
        </w:numPr>
        <w:rPr>
          <w:rFonts w:ascii="Calibri" w:hAnsi="Calibri" w:cs="Calibri"/>
        </w:rPr>
      </w:pPr>
      <w:r w:rsidRPr="0023195D">
        <w:rPr>
          <w:rFonts w:ascii="Calibri" w:hAnsi="Calibri" w:cs="Calibri"/>
          <w:highlight w:val="yellow"/>
        </w:rPr>
        <w:t>[*]</w:t>
      </w:r>
      <w:r w:rsidRPr="0023195D">
        <w:rPr>
          <w:rFonts w:ascii="Calibri" w:hAnsi="Calibri" w:cs="Calibri"/>
        </w:rPr>
        <w:t xml:space="preserve"> Zdający może opuścić na stałe salę egzaminacyjną (jeżeli zakończył pracę z arkuszem) najpóźniej na 15 minut przed czasem wyznaczonym jako czas zakończenia pracy z arkuszem. W ciągu ostatnich 15 minut przed zakończeniem egzaminu (nawet jeżeli zdający skończył pracę z arkuszem egzaminacyjnym) zdający nie opuszczają sali egzaminacyjnej. </w:t>
      </w:r>
    </w:p>
    <w:p w:rsidR="005016A6" w:rsidRPr="005016A6" w:rsidRDefault="009F0CD2" w:rsidP="005016A6">
      <w:pPr>
        <w:spacing w:before="100" w:beforeAutospacing="1" w:after="100" w:afterAutospacing="1" w:line="240" w:lineRule="auto"/>
        <w:rPr>
          <w:rFonts w:ascii="Calibri" w:eastAsia="Times New Roman" w:hAnsi="Calibri" w:cs="Calibri"/>
          <w:b/>
          <w:sz w:val="24"/>
          <w:szCs w:val="24"/>
          <w:lang w:eastAsia="pl-PL"/>
        </w:rPr>
      </w:pPr>
      <w:r w:rsidRPr="0023195D">
        <w:rPr>
          <w:rFonts w:ascii="Calibri" w:eastAsia="Times New Roman" w:hAnsi="Calibri" w:cs="Calibri"/>
          <w:b/>
          <w:sz w:val="24"/>
          <w:szCs w:val="24"/>
          <w:lang w:eastAsia="pl-PL"/>
        </w:rPr>
        <w:t xml:space="preserve">Inne </w:t>
      </w:r>
      <w:r w:rsidR="005016A6" w:rsidRPr="0023195D">
        <w:rPr>
          <w:rFonts w:ascii="Calibri" w:eastAsia="Times New Roman" w:hAnsi="Calibri" w:cs="Calibri"/>
          <w:b/>
          <w:sz w:val="24"/>
          <w:szCs w:val="24"/>
          <w:lang w:eastAsia="pl-PL"/>
        </w:rPr>
        <w:t>informacje dotyczące organizacji i  przeprowadzania egzaminu</w:t>
      </w:r>
    </w:p>
    <w:p w:rsidR="005016A6" w:rsidRPr="0023195D" w:rsidRDefault="005016A6" w:rsidP="005016A6">
      <w:pPr>
        <w:rPr>
          <w:rFonts w:ascii="Calibri" w:hAnsi="Calibri" w:cs="Calibri"/>
        </w:rPr>
      </w:pPr>
      <w:r w:rsidRPr="0023195D">
        <w:rPr>
          <w:rFonts w:ascii="Calibri" w:hAnsi="Calibri" w:cs="Calibri"/>
        </w:rPr>
        <w:t>•</w:t>
      </w:r>
      <w:r w:rsidRPr="0023195D">
        <w:rPr>
          <w:rFonts w:ascii="Calibri" w:hAnsi="Calibri" w:cs="Calibri"/>
        </w:rPr>
        <w:tab/>
        <w:t>Podczas egzaminu z każdego przedmiotu każdy zdający siedzi przy osobnym stoliku. Na stoliku mogą znajdować się wyłącznie arkusze egzaminacyjne, materiały i przybory pomocnicze wskazane w komunikacie dyrektora CKE oraz – w przypadku uczniów chorych lub niepełnosprawnych – leki i inne pomoce konieczne ze względu na chorobę lub niepełnosprawność;</w:t>
      </w:r>
    </w:p>
    <w:p w:rsidR="005016A6" w:rsidRPr="0023195D" w:rsidRDefault="005016A6" w:rsidP="005016A6">
      <w:pPr>
        <w:rPr>
          <w:rFonts w:ascii="Calibri" w:hAnsi="Calibri" w:cs="Calibri"/>
        </w:rPr>
      </w:pPr>
      <w:r w:rsidRPr="0023195D">
        <w:rPr>
          <w:rFonts w:ascii="Calibri" w:hAnsi="Calibri" w:cs="Calibri"/>
        </w:rPr>
        <w:t>•</w:t>
      </w:r>
      <w:r w:rsidRPr="0023195D">
        <w:rPr>
          <w:rFonts w:ascii="Calibri" w:hAnsi="Calibri" w:cs="Calibri"/>
        </w:rPr>
        <w:tab/>
        <w:t xml:space="preserve">do sali egzaminacyjnej nie można wnosić żadnych urządzeń telekomunikacyjnych, np. telefonów komórkowych, odtwarzaczy mp3, </w:t>
      </w:r>
      <w:proofErr w:type="spellStart"/>
      <w:r w:rsidRPr="0023195D">
        <w:rPr>
          <w:rFonts w:ascii="Calibri" w:hAnsi="Calibri" w:cs="Calibri"/>
        </w:rPr>
        <w:t>smartwatchy</w:t>
      </w:r>
      <w:proofErr w:type="spellEnd"/>
      <w:r w:rsidRPr="0023195D">
        <w:rPr>
          <w:rFonts w:ascii="Calibri" w:hAnsi="Calibri" w:cs="Calibri"/>
        </w:rPr>
        <w:t>, ani korzystać z nich w tej sali. Złamanie powyższej zasady będzie każdorazowo skutkować unieważnieniem egzaminu z danego przedmiotu;</w:t>
      </w:r>
    </w:p>
    <w:p w:rsidR="005016A6" w:rsidRPr="0023195D" w:rsidRDefault="005016A6" w:rsidP="005016A6">
      <w:pPr>
        <w:rPr>
          <w:rFonts w:ascii="Calibri" w:hAnsi="Calibri" w:cs="Calibri"/>
        </w:rPr>
      </w:pPr>
      <w:r w:rsidRPr="0023195D">
        <w:rPr>
          <w:rFonts w:ascii="Calibri" w:hAnsi="Calibri" w:cs="Calibri"/>
        </w:rPr>
        <w:t>•</w:t>
      </w:r>
      <w:r w:rsidRPr="0023195D">
        <w:rPr>
          <w:rFonts w:ascii="Calibri" w:hAnsi="Calibri" w:cs="Calibri"/>
        </w:rPr>
        <w:tab/>
        <w:t>w czasie egzaminu zdający mogą opuszczać salę egzaminacyjną w uzasadnionej sytuacji, po uzyskaniu zezwolenia przewodniczącego zespołu nadzorującego i po zapewnieniu warunków wykluczających możliwość kontaktowania się z innymi osobami, poza osobami udzielającymi pomocy medycznej;</w:t>
      </w:r>
    </w:p>
    <w:p w:rsidR="005016A6" w:rsidRPr="0023195D" w:rsidRDefault="005016A6" w:rsidP="005016A6">
      <w:pPr>
        <w:rPr>
          <w:rFonts w:ascii="Calibri" w:hAnsi="Calibri" w:cs="Calibri"/>
        </w:rPr>
      </w:pPr>
      <w:r w:rsidRPr="0023195D">
        <w:rPr>
          <w:rFonts w:ascii="Calibri" w:hAnsi="Calibri" w:cs="Calibri"/>
        </w:rPr>
        <w:t>•</w:t>
      </w:r>
      <w:r w:rsidRPr="0023195D">
        <w:rPr>
          <w:rFonts w:ascii="Calibri" w:hAnsi="Calibri" w:cs="Calibri"/>
        </w:rPr>
        <w:tab/>
        <w:t>członkowie zespołu nadzorującego nie mogą udzielać zdającym wyjaśnień dotyczących zadań egzaminacyjnych. Nie mogą również w żaden sposób komentować zadań egzaminacyjnych;</w:t>
      </w:r>
    </w:p>
    <w:p w:rsidR="005016A6" w:rsidRPr="0023195D" w:rsidRDefault="005016A6" w:rsidP="005016A6">
      <w:pPr>
        <w:rPr>
          <w:rFonts w:ascii="Calibri" w:hAnsi="Calibri" w:cs="Calibri"/>
        </w:rPr>
      </w:pPr>
      <w:r w:rsidRPr="0023195D">
        <w:rPr>
          <w:rFonts w:ascii="Calibri" w:hAnsi="Calibri" w:cs="Calibri"/>
        </w:rPr>
        <w:t>•</w:t>
      </w:r>
      <w:r w:rsidRPr="0023195D">
        <w:rPr>
          <w:rFonts w:ascii="Calibri" w:hAnsi="Calibri" w:cs="Calibri"/>
        </w:rPr>
        <w:tab/>
        <w:t xml:space="preserve">w przypadku: </w:t>
      </w:r>
    </w:p>
    <w:p w:rsidR="005016A6" w:rsidRPr="0023195D" w:rsidRDefault="005016A6" w:rsidP="0023195D">
      <w:pPr>
        <w:pStyle w:val="Akapitzlist"/>
        <w:numPr>
          <w:ilvl w:val="0"/>
          <w:numId w:val="12"/>
        </w:numPr>
        <w:rPr>
          <w:rFonts w:ascii="Calibri" w:hAnsi="Calibri" w:cs="Calibri"/>
        </w:rPr>
      </w:pPr>
      <w:r w:rsidRPr="0023195D">
        <w:rPr>
          <w:rFonts w:ascii="Calibri" w:hAnsi="Calibri" w:cs="Calibri"/>
        </w:rPr>
        <w:t>stwierdzenia niesamodzielnego rozwiązywania zadań egzaminacyjnych lub</w:t>
      </w:r>
    </w:p>
    <w:p w:rsidR="005016A6" w:rsidRPr="0023195D" w:rsidRDefault="005016A6" w:rsidP="0023195D">
      <w:pPr>
        <w:pStyle w:val="Akapitzlist"/>
        <w:numPr>
          <w:ilvl w:val="0"/>
          <w:numId w:val="12"/>
        </w:numPr>
        <w:rPr>
          <w:rFonts w:ascii="Calibri" w:hAnsi="Calibri" w:cs="Calibri"/>
        </w:rPr>
      </w:pPr>
      <w:r w:rsidRPr="0023195D">
        <w:rPr>
          <w:rFonts w:ascii="Calibri" w:hAnsi="Calibri" w:cs="Calibri"/>
        </w:rPr>
        <w:t>zakłócania przebiegu egzaminu, lub</w:t>
      </w:r>
    </w:p>
    <w:p w:rsidR="005016A6" w:rsidRPr="0023195D" w:rsidRDefault="005016A6" w:rsidP="0023195D">
      <w:pPr>
        <w:pStyle w:val="Akapitzlist"/>
        <w:numPr>
          <w:ilvl w:val="0"/>
          <w:numId w:val="12"/>
        </w:numPr>
        <w:rPr>
          <w:rFonts w:ascii="Calibri" w:hAnsi="Calibri" w:cs="Calibri"/>
        </w:rPr>
      </w:pPr>
      <w:r w:rsidRPr="0023195D">
        <w:rPr>
          <w:rFonts w:ascii="Calibri" w:hAnsi="Calibri" w:cs="Calibri"/>
        </w:rPr>
        <w:t>wniesienia do sali egzaminacyjnej materiałów lub przyborów pomocniczych niewymienionych w komunikacie dyrektora CKE</w:t>
      </w:r>
    </w:p>
    <w:p w:rsidR="005016A6" w:rsidRPr="0023195D" w:rsidRDefault="005016A6" w:rsidP="005016A6">
      <w:pPr>
        <w:rPr>
          <w:rFonts w:ascii="Calibri" w:hAnsi="Calibri" w:cs="Calibri"/>
        </w:rPr>
      </w:pPr>
      <w:r w:rsidRPr="0023195D">
        <w:rPr>
          <w:rFonts w:ascii="Calibri" w:hAnsi="Calibri" w:cs="Calibri"/>
        </w:rPr>
        <w:t>egzamin danego ucznia z danego przedmiotu egzaminacyjnego może zostać unieważniony.</w:t>
      </w:r>
    </w:p>
    <w:p w:rsidR="005016A6" w:rsidRPr="0023195D" w:rsidRDefault="005016A6" w:rsidP="005016A6">
      <w:pPr>
        <w:rPr>
          <w:rFonts w:ascii="Calibri" w:hAnsi="Calibri" w:cs="Calibri"/>
        </w:rPr>
      </w:pPr>
      <w:r w:rsidRPr="0023195D">
        <w:rPr>
          <w:rFonts w:ascii="Calibri" w:hAnsi="Calibri" w:cs="Calibri"/>
        </w:rPr>
        <w:t xml:space="preserve">                           </w:t>
      </w:r>
    </w:p>
    <w:p w:rsidR="005016A6" w:rsidRPr="0023195D" w:rsidRDefault="005016A6" w:rsidP="005016A6">
      <w:pPr>
        <w:rPr>
          <w:rFonts w:ascii="Calibri" w:hAnsi="Calibri" w:cs="Calibri"/>
          <w:b/>
        </w:rPr>
      </w:pPr>
      <w:r w:rsidRPr="0023195D">
        <w:rPr>
          <w:rFonts w:ascii="Calibri" w:hAnsi="Calibri" w:cs="Calibri"/>
          <w:b/>
        </w:rPr>
        <w:t xml:space="preserve">                        Unieważnienie egzaminu z danego przedmiotu może nastąpić:                          </w:t>
      </w:r>
    </w:p>
    <w:p w:rsidR="005016A6" w:rsidRPr="0023195D" w:rsidRDefault="005016A6" w:rsidP="005016A6">
      <w:pPr>
        <w:rPr>
          <w:rFonts w:ascii="Calibri" w:hAnsi="Calibri" w:cs="Calibri"/>
        </w:rPr>
      </w:pPr>
      <w:r w:rsidRPr="0023195D">
        <w:rPr>
          <w:rFonts w:ascii="Calibri" w:hAnsi="Calibri" w:cs="Calibri"/>
        </w:rPr>
        <w:t>•</w:t>
      </w:r>
      <w:r w:rsidRPr="0023195D">
        <w:rPr>
          <w:rFonts w:ascii="Calibri" w:hAnsi="Calibri" w:cs="Calibri"/>
        </w:rPr>
        <w:tab/>
        <w:t xml:space="preserve">podczas egzaminu (decyzja przewodniczącego zespołu egzaminacyjnego), jeżeli uczeń: </w:t>
      </w:r>
    </w:p>
    <w:p w:rsidR="005016A6" w:rsidRPr="0023195D" w:rsidRDefault="005016A6" w:rsidP="0023195D">
      <w:pPr>
        <w:pStyle w:val="Akapitzlist"/>
        <w:numPr>
          <w:ilvl w:val="0"/>
          <w:numId w:val="13"/>
        </w:numPr>
        <w:rPr>
          <w:rFonts w:ascii="Calibri" w:hAnsi="Calibri" w:cs="Calibri"/>
        </w:rPr>
      </w:pPr>
      <w:r w:rsidRPr="0023195D">
        <w:rPr>
          <w:rFonts w:ascii="Calibri" w:hAnsi="Calibri" w:cs="Calibri"/>
        </w:rPr>
        <w:t>rozwiązuje zadania egzaminacyjne niesamodzielnie,</w:t>
      </w:r>
    </w:p>
    <w:p w:rsidR="005016A6" w:rsidRPr="0023195D" w:rsidRDefault="005016A6" w:rsidP="0023195D">
      <w:pPr>
        <w:pStyle w:val="Akapitzlist"/>
        <w:numPr>
          <w:ilvl w:val="0"/>
          <w:numId w:val="13"/>
        </w:numPr>
        <w:rPr>
          <w:rFonts w:ascii="Calibri" w:hAnsi="Calibri" w:cs="Calibri"/>
        </w:rPr>
      </w:pPr>
      <w:r w:rsidRPr="0023195D">
        <w:rPr>
          <w:rFonts w:ascii="Calibri" w:hAnsi="Calibri" w:cs="Calibri"/>
        </w:rPr>
        <w:lastRenderedPageBreak/>
        <w:t>wniósł na salę egzaminacyjną jakiekolwiek urządzenie telekomunikacyjne lub korzysta z takiego urządzenia na sali egzaminacyjnej,</w:t>
      </w:r>
    </w:p>
    <w:p w:rsidR="005016A6" w:rsidRPr="0023195D" w:rsidRDefault="005016A6" w:rsidP="0023195D">
      <w:pPr>
        <w:pStyle w:val="Akapitzlist"/>
        <w:numPr>
          <w:ilvl w:val="0"/>
          <w:numId w:val="13"/>
        </w:numPr>
        <w:rPr>
          <w:rFonts w:ascii="Calibri" w:hAnsi="Calibri" w:cs="Calibri"/>
        </w:rPr>
      </w:pPr>
      <w:r w:rsidRPr="0023195D">
        <w:rPr>
          <w:rFonts w:ascii="Calibri" w:hAnsi="Calibri" w:cs="Calibri"/>
        </w:rPr>
        <w:t>wniósł na salę egzaminacyjną materiały lub przybory niewymienione w komunikacie dyrektora CKE o materiałach i przyborach pomocniczych,</w:t>
      </w:r>
    </w:p>
    <w:p w:rsidR="005016A6" w:rsidRPr="0023195D" w:rsidRDefault="005016A6" w:rsidP="0023195D">
      <w:pPr>
        <w:pStyle w:val="Akapitzlist"/>
        <w:numPr>
          <w:ilvl w:val="0"/>
          <w:numId w:val="13"/>
        </w:numPr>
        <w:rPr>
          <w:rFonts w:ascii="Calibri" w:hAnsi="Calibri" w:cs="Calibri"/>
        </w:rPr>
      </w:pPr>
      <w:r w:rsidRPr="0023195D">
        <w:rPr>
          <w:rFonts w:ascii="Calibri" w:hAnsi="Calibri" w:cs="Calibri"/>
        </w:rPr>
        <w:t>zakłóca prawidłowy przebieg egzaminu w sposób utrudniający pracę pozostałym uczniom;</w:t>
      </w:r>
    </w:p>
    <w:p w:rsidR="005016A6" w:rsidRPr="0023195D" w:rsidRDefault="005016A6" w:rsidP="005016A6">
      <w:pPr>
        <w:rPr>
          <w:rFonts w:ascii="Calibri" w:hAnsi="Calibri" w:cs="Calibri"/>
        </w:rPr>
      </w:pPr>
      <w:r w:rsidRPr="0023195D">
        <w:rPr>
          <w:rFonts w:ascii="Calibri" w:hAnsi="Calibri" w:cs="Calibri"/>
        </w:rPr>
        <w:t>•</w:t>
      </w:r>
      <w:r w:rsidRPr="0023195D">
        <w:rPr>
          <w:rFonts w:ascii="Calibri" w:hAnsi="Calibri" w:cs="Calibri"/>
        </w:rPr>
        <w:tab/>
        <w:t xml:space="preserve">po egzaminie (decyzja dyrektora OKE lub CKE), jeżeli podczas sprawdzania pracy egzaminacyjnej stwierdzono niesamodzielne rozwiązywanie przez ucznia zadania lub zadań zawartych w arkuszu egzaminacyjnym, w szczególności w przypadku stwierdzenia występowania w pracy ucznia jednakowych sformułowań wskazujących na: </w:t>
      </w:r>
    </w:p>
    <w:p w:rsidR="005016A6" w:rsidRPr="0023195D" w:rsidRDefault="005016A6" w:rsidP="0023195D">
      <w:pPr>
        <w:pStyle w:val="Akapitzlist"/>
        <w:numPr>
          <w:ilvl w:val="0"/>
          <w:numId w:val="14"/>
        </w:numPr>
        <w:rPr>
          <w:rFonts w:ascii="Calibri" w:hAnsi="Calibri" w:cs="Calibri"/>
        </w:rPr>
      </w:pPr>
      <w:r w:rsidRPr="0023195D">
        <w:rPr>
          <w:rFonts w:ascii="Calibri" w:hAnsi="Calibri" w:cs="Calibri"/>
        </w:rPr>
        <w:t>udostępnianie rozwiązań innemu uczniowi,</w:t>
      </w:r>
    </w:p>
    <w:p w:rsidR="005016A6" w:rsidRPr="0023195D" w:rsidRDefault="005016A6" w:rsidP="0023195D">
      <w:pPr>
        <w:pStyle w:val="Akapitzlist"/>
        <w:numPr>
          <w:ilvl w:val="0"/>
          <w:numId w:val="14"/>
        </w:numPr>
        <w:rPr>
          <w:rFonts w:ascii="Calibri" w:hAnsi="Calibri" w:cs="Calibri"/>
        </w:rPr>
      </w:pPr>
      <w:r w:rsidRPr="0023195D">
        <w:rPr>
          <w:rFonts w:ascii="Calibri" w:hAnsi="Calibri" w:cs="Calibri"/>
        </w:rPr>
        <w:t>korzystanie z rozwiązań dokonanych przez innego ucznia,</w:t>
      </w:r>
    </w:p>
    <w:p w:rsidR="005016A6" w:rsidRPr="0023195D" w:rsidRDefault="005016A6" w:rsidP="0023195D">
      <w:pPr>
        <w:pStyle w:val="Akapitzlist"/>
        <w:numPr>
          <w:ilvl w:val="0"/>
          <w:numId w:val="14"/>
        </w:numPr>
        <w:rPr>
          <w:rFonts w:ascii="Calibri" w:hAnsi="Calibri" w:cs="Calibri"/>
        </w:rPr>
      </w:pPr>
      <w:r w:rsidRPr="0023195D">
        <w:rPr>
          <w:rFonts w:ascii="Calibri" w:hAnsi="Calibri" w:cs="Calibri"/>
        </w:rPr>
        <w:t>korzystanie podczas egzaminu z niedozwolonych materiałów, np. przepisanie fragmentu pracy z podręcznika lub opracowania, witryny internetowej,</w:t>
      </w:r>
    </w:p>
    <w:p w:rsidR="005016A6" w:rsidRPr="0023195D" w:rsidRDefault="005016A6" w:rsidP="0023195D">
      <w:pPr>
        <w:pStyle w:val="Akapitzlist"/>
        <w:numPr>
          <w:ilvl w:val="0"/>
          <w:numId w:val="14"/>
        </w:numPr>
        <w:rPr>
          <w:rFonts w:ascii="Calibri" w:hAnsi="Calibri" w:cs="Calibri"/>
        </w:rPr>
      </w:pPr>
      <w:r w:rsidRPr="0023195D">
        <w:rPr>
          <w:rFonts w:ascii="Calibri" w:hAnsi="Calibri" w:cs="Calibri"/>
        </w:rPr>
        <w:t>skopiowaniu</w:t>
      </w:r>
      <w:r w:rsidR="009F0CD2" w:rsidRPr="0023195D">
        <w:rPr>
          <w:rFonts w:ascii="Calibri" w:hAnsi="Calibri" w:cs="Calibri"/>
        </w:rPr>
        <w:t xml:space="preserve"> fragmentu tekstu zawartego w </w:t>
      </w:r>
      <w:r w:rsidRPr="0023195D">
        <w:rPr>
          <w:rFonts w:ascii="Calibri" w:hAnsi="Calibri" w:cs="Calibri"/>
        </w:rPr>
        <w:t xml:space="preserve">arkuszu egzaminacyjnym.                                                                                                        </w:t>
      </w:r>
    </w:p>
    <w:sectPr w:rsidR="005016A6" w:rsidRPr="0023195D" w:rsidSect="00DC347F">
      <w:pgSz w:w="11906" w:h="16838"/>
      <w:pgMar w:top="568" w:right="849"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60E" w:rsidRDefault="006B660E" w:rsidP="005016A6">
      <w:pPr>
        <w:spacing w:after="0" w:line="240" w:lineRule="auto"/>
      </w:pPr>
      <w:r>
        <w:separator/>
      </w:r>
    </w:p>
  </w:endnote>
  <w:endnote w:type="continuationSeparator" w:id="0">
    <w:p w:rsidR="006B660E" w:rsidRDefault="006B660E" w:rsidP="00501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60E" w:rsidRDefault="006B660E" w:rsidP="005016A6">
      <w:pPr>
        <w:spacing w:after="0" w:line="240" w:lineRule="auto"/>
      </w:pPr>
      <w:r>
        <w:separator/>
      </w:r>
    </w:p>
  </w:footnote>
  <w:footnote w:type="continuationSeparator" w:id="0">
    <w:p w:rsidR="006B660E" w:rsidRDefault="006B660E" w:rsidP="005016A6">
      <w:pPr>
        <w:spacing w:after="0" w:line="240" w:lineRule="auto"/>
      </w:pPr>
      <w:r>
        <w:continuationSeparator/>
      </w:r>
    </w:p>
  </w:footnote>
  <w:footnote w:id="1">
    <w:p w:rsidR="005016A6" w:rsidRPr="002A6B06" w:rsidRDefault="005016A6" w:rsidP="005016A6">
      <w:pPr>
        <w:pStyle w:val="Tekstprzypisudolnego"/>
        <w:rPr>
          <w:rFonts w:ascii="Arial" w:hAnsi="Arial" w:cs="Arial"/>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A1A52"/>
    <w:multiLevelType w:val="multilevel"/>
    <w:tmpl w:val="3AECBC44"/>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D140A7"/>
    <w:multiLevelType w:val="hybridMultilevel"/>
    <w:tmpl w:val="172C5B80"/>
    <w:lvl w:ilvl="0" w:tplc="74A41A96">
      <w:start w:val="1"/>
      <w:numFmt w:val="bullet"/>
      <w:lvlText w:val=""/>
      <w:lvlJc w:val="left"/>
      <w:pPr>
        <w:ind w:left="964" w:hanging="397"/>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53C4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8756FC"/>
    <w:multiLevelType w:val="multilevel"/>
    <w:tmpl w:val="7292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2D4780"/>
    <w:multiLevelType w:val="multilevel"/>
    <w:tmpl w:val="6584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1F2C5F"/>
    <w:multiLevelType w:val="multilevel"/>
    <w:tmpl w:val="830A94EC"/>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5361CF"/>
    <w:multiLevelType w:val="hybridMultilevel"/>
    <w:tmpl w:val="04F8FD32"/>
    <w:lvl w:ilvl="0" w:tplc="040CA7EE">
      <w:start w:val="1"/>
      <w:numFmt w:val="decimal"/>
      <w:lvlText w:val="%1)"/>
      <w:lvlJc w:val="left"/>
      <w:pPr>
        <w:ind w:left="964" w:hanging="39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9C5E94"/>
    <w:multiLevelType w:val="hybridMultilevel"/>
    <w:tmpl w:val="35403B46"/>
    <w:lvl w:ilvl="0" w:tplc="74A41A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C496129"/>
    <w:multiLevelType w:val="multilevel"/>
    <w:tmpl w:val="5262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2F346D"/>
    <w:multiLevelType w:val="hybridMultilevel"/>
    <w:tmpl w:val="D69E2676"/>
    <w:lvl w:ilvl="0" w:tplc="74A41A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2FC6022"/>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C671C3"/>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E16846"/>
    <w:multiLevelType w:val="multilevel"/>
    <w:tmpl w:val="92A4439C"/>
    <w:lvl w:ilvl="0">
      <w:start w:val="1"/>
      <w:numFmt w:val="decimal"/>
      <w:lvlText w:val="%1."/>
      <w:lvlJc w:val="left"/>
      <w:pPr>
        <w:ind w:left="360" w:hanging="360"/>
      </w:pPr>
      <w:rPr>
        <w:rFonts w:hint="default"/>
      </w:rPr>
    </w:lvl>
    <w:lvl w:ilvl="1">
      <w:start w:val="1"/>
      <w:numFmt w:val="decimal"/>
      <w:isLgl/>
      <w:lvlText w:val="%1.%2."/>
      <w:lvlJc w:val="left"/>
      <w:pPr>
        <w:ind w:left="567" w:hanging="567"/>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4B95E1A"/>
    <w:multiLevelType w:val="hybridMultilevel"/>
    <w:tmpl w:val="F9AE3E4E"/>
    <w:lvl w:ilvl="0" w:tplc="74A41A96">
      <w:start w:val="1"/>
      <w:numFmt w:val="bullet"/>
      <w:lvlText w:val=""/>
      <w:lvlJc w:val="left"/>
      <w:pPr>
        <w:ind w:left="1684" w:hanging="360"/>
      </w:pPr>
      <w:rPr>
        <w:rFonts w:ascii="Symbol" w:hAnsi="Symbol" w:hint="default"/>
      </w:rPr>
    </w:lvl>
    <w:lvl w:ilvl="1" w:tplc="04150003" w:tentative="1">
      <w:start w:val="1"/>
      <w:numFmt w:val="bullet"/>
      <w:lvlText w:val="o"/>
      <w:lvlJc w:val="left"/>
      <w:pPr>
        <w:ind w:left="2404" w:hanging="360"/>
      </w:pPr>
      <w:rPr>
        <w:rFonts w:ascii="Courier New" w:hAnsi="Courier New" w:cs="Courier New" w:hint="default"/>
      </w:rPr>
    </w:lvl>
    <w:lvl w:ilvl="2" w:tplc="04150005" w:tentative="1">
      <w:start w:val="1"/>
      <w:numFmt w:val="bullet"/>
      <w:lvlText w:val=""/>
      <w:lvlJc w:val="left"/>
      <w:pPr>
        <w:ind w:left="3124" w:hanging="360"/>
      </w:pPr>
      <w:rPr>
        <w:rFonts w:ascii="Wingdings" w:hAnsi="Wingdings" w:hint="default"/>
      </w:rPr>
    </w:lvl>
    <w:lvl w:ilvl="3" w:tplc="04150001" w:tentative="1">
      <w:start w:val="1"/>
      <w:numFmt w:val="bullet"/>
      <w:lvlText w:val=""/>
      <w:lvlJc w:val="left"/>
      <w:pPr>
        <w:ind w:left="3844" w:hanging="360"/>
      </w:pPr>
      <w:rPr>
        <w:rFonts w:ascii="Symbol" w:hAnsi="Symbol" w:hint="default"/>
      </w:rPr>
    </w:lvl>
    <w:lvl w:ilvl="4" w:tplc="04150003" w:tentative="1">
      <w:start w:val="1"/>
      <w:numFmt w:val="bullet"/>
      <w:lvlText w:val="o"/>
      <w:lvlJc w:val="left"/>
      <w:pPr>
        <w:ind w:left="4564" w:hanging="360"/>
      </w:pPr>
      <w:rPr>
        <w:rFonts w:ascii="Courier New" w:hAnsi="Courier New" w:cs="Courier New" w:hint="default"/>
      </w:rPr>
    </w:lvl>
    <w:lvl w:ilvl="5" w:tplc="04150005" w:tentative="1">
      <w:start w:val="1"/>
      <w:numFmt w:val="bullet"/>
      <w:lvlText w:val=""/>
      <w:lvlJc w:val="left"/>
      <w:pPr>
        <w:ind w:left="5284" w:hanging="360"/>
      </w:pPr>
      <w:rPr>
        <w:rFonts w:ascii="Wingdings" w:hAnsi="Wingdings" w:hint="default"/>
      </w:rPr>
    </w:lvl>
    <w:lvl w:ilvl="6" w:tplc="04150001" w:tentative="1">
      <w:start w:val="1"/>
      <w:numFmt w:val="bullet"/>
      <w:lvlText w:val=""/>
      <w:lvlJc w:val="left"/>
      <w:pPr>
        <w:ind w:left="6004" w:hanging="360"/>
      </w:pPr>
      <w:rPr>
        <w:rFonts w:ascii="Symbol" w:hAnsi="Symbol" w:hint="default"/>
      </w:rPr>
    </w:lvl>
    <w:lvl w:ilvl="7" w:tplc="04150003" w:tentative="1">
      <w:start w:val="1"/>
      <w:numFmt w:val="bullet"/>
      <w:lvlText w:val="o"/>
      <w:lvlJc w:val="left"/>
      <w:pPr>
        <w:ind w:left="6724" w:hanging="360"/>
      </w:pPr>
      <w:rPr>
        <w:rFonts w:ascii="Courier New" w:hAnsi="Courier New" w:cs="Courier New" w:hint="default"/>
      </w:rPr>
    </w:lvl>
    <w:lvl w:ilvl="8" w:tplc="04150005" w:tentative="1">
      <w:start w:val="1"/>
      <w:numFmt w:val="bullet"/>
      <w:lvlText w:val=""/>
      <w:lvlJc w:val="left"/>
      <w:pPr>
        <w:ind w:left="7444" w:hanging="360"/>
      </w:pPr>
      <w:rPr>
        <w:rFonts w:ascii="Wingdings" w:hAnsi="Wingdings" w:hint="default"/>
      </w:rPr>
    </w:lvl>
  </w:abstractNum>
  <w:abstractNum w:abstractNumId="14" w15:restartNumberingAfterBreak="0">
    <w:nsid w:val="6EAC176C"/>
    <w:multiLevelType w:val="hybridMultilevel"/>
    <w:tmpl w:val="95FED1E0"/>
    <w:lvl w:ilvl="0" w:tplc="74A41A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C0E66C1"/>
    <w:multiLevelType w:val="multilevel"/>
    <w:tmpl w:val="8C12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3"/>
  </w:num>
  <w:num w:numId="3">
    <w:abstractNumId w:val="8"/>
  </w:num>
  <w:num w:numId="4">
    <w:abstractNumId w:val="4"/>
  </w:num>
  <w:num w:numId="5">
    <w:abstractNumId w:val="12"/>
  </w:num>
  <w:num w:numId="6">
    <w:abstractNumId w:val="0"/>
  </w:num>
  <w:num w:numId="7">
    <w:abstractNumId w:val="2"/>
  </w:num>
  <w:num w:numId="8">
    <w:abstractNumId w:val="5"/>
  </w:num>
  <w:num w:numId="9">
    <w:abstractNumId w:val="10"/>
  </w:num>
  <w:num w:numId="10">
    <w:abstractNumId w:val="11"/>
  </w:num>
  <w:num w:numId="11">
    <w:abstractNumId w:val="6"/>
  </w:num>
  <w:num w:numId="12">
    <w:abstractNumId w:val="14"/>
  </w:num>
  <w:num w:numId="13">
    <w:abstractNumId w:val="9"/>
  </w:num>
  <w:num w:numId="14">
    <w:abstractNumId w:val="7"/>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6A6"/>
    <w:rsid w:val="0023195D"/>
    <w:rsid w:val="003E1A29"/>
    <w:rsid w:val="004A0B74"/>
    <w:rsid w:val="005016A6"/>
    <w:rsid w:val="00636F75"/>
    <w:rsid w:val="006B660E"/>
    <w:rsid w:val="009F0CD2"/>
    <w:rsid w:val="00A15CAC"/>
    <w:rsid w:val="00AF0DAA"/>
    <w:rsid w:val="00DC34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BDAA1-9D05-461D-9D7B-63B7FDEF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5016A6"/>
    <w:pPr>
      <w:spacing w:after="0" w:line="240" w:lineRule="auto"/>
      <w:ind w:left="720"/>
      <w:contextualSpacing/>
    </w:pPr>
    <w:rPr>
      <w:rFonts w:ascii="Times New Roman" w:hAnsi="Times New Roman"/>
    </w:rPr>
  </w:style>
  <w:style w:type="paragraph" w:styleId="Tekstprzypisudolnego">
    <w:name w:val="footnote text"/>
    <w:basedOn w:val="Normalny"/>
    <w:link w:val="TekstprzypisudolnegoZnak"/>
    <w:uiPriority w:val="99"/>
    <w:semiHidden/>
    <w:unhideWhenUsed/>
    <w:rsid w:val="005016A6"/>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rsid w:val="005016A6"/>
    <w:rPr>
      <w:rFonts w:ascii="Times New Roman" w:hAnsi="Times New Roman"/>
      <w:sz w:val="20"/>
      <w:szCs w:val="20"/>
    </w:rPr>
  </w:style>
  <w:style w:type="character" w:styleId="Odwoanieprzypisudolnego">
    <w:name w:val="footnote reference"/>
    <w:basedOn w:val="Domylnaczcionkaakapitu"/>
    <w:uiPriority w:val="99"/>
    <w:semiHidden/>
    <w:unhideWhenUsed/>
    <w:rsid w:val="005016A6"/>
    <w:rPr>
      <w:vertAlign w:val="superscript"/>
    </w:rPr>
  </w:style>
  <w:style w:type="character" w:customStyle="1" w:styleId="AkapitzlistZnak">
    <w:name w:val="Akapit z listą Znak"/>
    <w:link w:val="Akapitzlist"/>
    <w:uiPriority w:val="99"/>
    <w:locked/>
    <w:rsid w:val="005016A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653854">
      <w:bodyDiv w:val="1"/>
      <w:marLeft w:val="0"/>
      <w:marRight w:val="0"/>
      <w:marTop w:val="0"/>
      <w:marBottom w:val="0"/>
      <w:divBdr>
        <w:top w:val="none" w:sz="0" w:space="0" w:color="auto"/>
        <w:left w:val="none" w:sz="0" w:space="0" w:color="auto"/>
        <w:bottom w:val="none" w:sz="0" w:space="0" w:color="auto"/>
        <w:right w:val="none" w:sz="0" w:space="0" w:color="auto"/>
      </w:divBdr>
    </w:div>
    <w:div w:id="209304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1625</Words>
  <Characters>9750</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goldys</dc:creator>
  <cp:keywords/>
  <dc:description/>
  <cp:lastModifiedBy>ewa goldys</cp:lastModifiedBy>
  <cp:revision>2</cp:revision>
  <dcterms:created xsi:type="dcterms:W3CDTF">2020-05-28T10:02:00Z</dcterms:created>
  <dcterms:modified xsi:type="dcterms:W3CDTF">2020-05-28T10:02:00Z</dcterms:modified>
</cp:coreProperties>
</file>